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6E" w:rsidRPr="00A25213" w:rsidRDefault="008C1F6E" w:rsidP="008C1F6E">
      <w:pPr>
        <w:jc w:val="center"/>
        <w:rPr>
          <w:rFonts w:ascii="Times New Roman" w:hAnsi="Times New Roman" w:cs="Times New Roman"/>
          <w:b/>
          <w:sz w:val="28"/>
          <w:szCs w:val="28"/>
        </w:rPr>
      </w:pPr>
    </w:p>
    <w:p w:rsidR="008C1F6E" w:rsidRDefault="008C1F6E" w:rsidP="00A25213">
      <w:pPr>
        <w:jc w:val="center"/>
        <w:rPr>
          <w:rFonts w:ascii="Times New Roman" w:hAnsi="Times New Roman" w:cs="Times New Roman"/>
          <w:b/>
          <w:sz w:val="28"/>
          <w:szCs w:val="28"/>
        </w:rPr>
      </w:pPr>
      <w:r w:rsidRPr="00A25213">
        <w:rPr>
          <w:rFonts w:ascii="Times New Roman" w:hAnsi="Times New Roman" w:cs="Times New Roman"/>
          <w:b/>
          <w:sz w:val="28"/>
          <w:szCs w:val="28"/>
        </w:rPr>
        <w:t>PROPUESTA DE PONENCIA PARA LAS MESAS: MEMORIA, PATRIMONIO CULTURA</w:t>
      </w:r>
      <w:r w:rsidR="006E6AFE">
        <w:rPr>
          <w:rFonts w:ascii="Times New Roman" w:hAnsi="Times New Roman" w:cs="Times New Roman"/>
          <w:b/>
          <w:sz w:val="28"/>
          <w:szCs w:val="28"/>
        </w:rPr>
        <w:t xml:space="preserve">L Y FUENTES PARA LA HISTORIA </w:t>
      </w:r>
    </w:p>
    <w:p w:rsidR="00A25213" w:rsidRPr="00A25213" w:rsidRDefault="00A25213" w:rsidP="00A25213">
      <w:pPr>
        <w:jc w:val="center"/>
        <w:rPr>
          <w:rFonts w:ascii="Times New Roman" w:hAnsi="Times New Roman" w:cs="Times New Roman"/>
          <w:b/>
          <w:sz w:val="28"/>
          <w:szCs w:val="28"/>
        </w:rPr>
      </w:pPr>
    </w:p>
    <w:p w:rsidR="00E27A44" w:rsidRDefault="008C1F6E" w:rsidP="00A25213">
      <w:pPr>
        <w:jc w:val="center"/>
        <w:rPr>
          <w:rFonts w:ascii="Times New Roman" w:hAnsi="Times New Roman" w:cs="Times New Roman"/>
          <w:b/>
          <w:sz w:val="28"/>
          <w:szCs w:val="28"/>
        </w:rPr>
      </w:pPr>
      <w:r w:rsidRPr="00A25213">
        <w:rPr>
          <w:rFonts w:ascii="Times New Roman" w:hAnsi="Times New Roman" w:cs="Times New Roman"/>
          <w:b/>
          <w:sz w:val="28"/>
          <w:szCs w:val="28"/>
        </w:rPr>
        <w:t>EXPOSITOR: WALTER SUAZO AGUILAR</w:t>
      </w:r>
    </w:p>
    <w:p w:rsidR="00A25213" w:rsidRPr="00A25213" w:rsidRDefault="00A25213" w:rsidP="00A25213">
      <w:pPr>
        <w:jc w:val="center"/>
        <w:rPr>
          <w:rFonts w:ascii="Times New Roman" w:hAnsi="Times New Roman" w:cs="Times New Roman"/>
          <w:b/>
          <w:sz w:val="28"/>
          <w:szCs w:val="28"/>
        </w:rPr>
      </w:pPr>
    </w:p>
    <w:p w:rsidR="008C1F6E" w:rsidRDefault="008C1F6E" w:rsidP="00A25213">
      <w:pPr>
        <w:spacing w:after="0"/>
        <w:jc w:val="center"/>
        <w:rPr>
          <w:rFonts w:ascii="Times New Roman" w:hAnsi="Times New Roman" w:cs="Times New Roman"/>
          <w:b/>
          <w:sz w:val="28"/>
          <w:szCs w:val="28"/>
        </w:rPr>
      </w:pPr>
      <w:r w:rsidRPr="00A25213">
        <w:rPr>
          <w:rFonts w:ascii="Times New Roman" w:hAnsi="Times New Roman" w:cs="Times New Roman"/>
          <w:b/>
          <w:sz w:val="28"/>
          <w:szCs w:val="28"/>
        </w:rPr>
        <w:t xml:space="preserve">TEMA: GESTIÓN CULTURAL Y DESARROLLO EN PABLO ZELAYA SIERRA (TESIS </w:t>
      </w:r>
      <w:r w:rsidR="00831159">
        <w:rPr>
          <w:rFonts w:ascii="Times New Roman" w:hAnsi="Times New Roman" w:cs="Times New Roman"/>
          <w:b/>
          <w:sz w:val="28"/>
          <w:szCs w:val="28"/>
        </w:rPr>
        <w:t xml:space="preserve">PARA OPTAR AL GRADO </w:t>
      </w:r>
      <w:r w:rsidRPr="00A25213">
        <w:rPr>
          <w:rFonts w:ascii="Times New Roman" w:hAnsi="Times New Roman" w:cs="Times New Roman"/>
          <w:b/>
          <w:sz w:val="28"/>
          <w:szCs w:val="28"/>
        </w:rPr>
        <w:t>DE MAESTRÍA E</w:t>
      </w:r>
      <w:r w:rsidR="001254C7" w:rsidRPr="00A25213">
        <w:rPr>
          <w:rFonts w:ascii="Times New Roman" w:hAnsi="Times New Roman" w:cs="Times New Roman"/>
          <w:b/>
          <w:sz w:val="28"/>
          <w:szCs w:val="28"/>
        </w:rPr>
        <w:t>N TRABAJO SOCIAL</w:t>
      </w:r>
      <w:r w:rsidRPr="00A25213">
        <w:rPr>
          <w:rFonts w:ascii="Times New Roman" w:hAnsi="Times New Roman" w:cs="Times New Roman"/>
          <w:b/>
          <w:sz w:val="28"/>
          <w:szCs w:val="28"/>
        </w:rPr>
        <w:t xml:space="preserve"> CON</w:t>
      </w:r>
      <w:r w:rsidR="001254C7" w:rsidRPr="00A25213">
        <w:rPr>
          <w:rFonts w:ascii="Times New Roman" w:hAnsi="Times New Roman" w:cs="Times New Roman"/>
          <w:b/>
          <w:sz w:val="28"/>
          <w:szCs w:val="28"/>
        </w:rPr>
        <w:t xml:space="preserve"> ORIENTACIÓN</w:t>
      </w:r>
      <w:r w:rsidRPr="00A25213">
        <w:rPr>
          <w:rFonts w:ascii="Times New Roman" w:hAnsi="Times New Roman" w:cs="Times New Roman"/>
          <w:b/>
          <w:sz w:val="28"/>
          <w:szCs w:val="28"/>
        </w:rPr>
        <w:t xml:space="preserve"> EN GESTIÓN </w:t>
      </w:r>
      <w:r w:rsidR="001254C7" w:rsidRPr="00A25213">
        <w:rPr>
          <w:rFonts w:ascii="Times New Roman" w:hAnsi="Times New Roman" w:cs="Times New Roman"/>
          <w:b/>
          <w:sz w:val="28"/>
          <w:szCs w:val="28"/>
        </w:rPr>
        <w:t>DEL</w:t>
      </w:r>
      <w:r w:rsidRPr="00A25213">
        <w:rPr>
          <w:rFonts w:ascii="Times New Roman" w:hAnsi="Times New Roman" w:cs="Times New Roman"/>
          <w:b/>
          <w:sz w:val="28"/>
          <w:szCs w:val="28"/>
        </w:rPr>
        <w:t xml:space="preserve"> DESARROLLO, UNIVERSIDAD NACIONAL AUTÓNOMA DE HONDURAS)</w:t>
      </w:r>
      <w:r w:rsidR="00A25213">
        <w:rPr>
          <w:rFonts w:ascii="Times New Roman" w:hAnsi="Times New Roman" w:cs="Times New Roman"/>
          <w:b/>
          <w:sz w:val="28"/>
          <w:szCs w:val="28"/>
        </w:rPr>
        <w:t>.</w:t>
      </w:r>
    </w:p>
    <w:p w:rsidR="00A25213" w:rsidRPr="00A25213" w:rsidRDefault="00A25213" w:rsidP="00A25213">
      <w:pPr>
        <w:spacing w:after="0"/>
        <w:jc w:val="center"/>
        <w:rPr>
          <w:rFonts w:ascii="Times New Roman" w:hAnsi="Times New Roman" w:cs="Times New Roman"/>
          <w:b/>
          <w:sz w:val="28"/>
          <w:szCs w:val="28"/>
        </w:rPr>
      </w:pPr>
    </w:p>
    <w:p w:rsidR="008C1F6E" w:rsidRPr="00A25213" w:rsidRDefault="00A25213" w:rsidP="00A25213">
      <w:pPr>
        <w:spacing w:after="0"/>
        <w:jc w:val="center"/>
        <w:rPr>
          <w:rFonts w:ascii="Times New Roman" w:hAnsi="Times New Roman" w:cs="Times New Roman"/>
          <w:b/>
          <w:sz w:val="28"/>
          <w:szCs w:val="28"/>
        </w:rPr>
      </w:pPr>
      <w:r>
        <w:rPr>
          <w:rFonts w:ascii="Times New Roman" w:hAnsi="Times New Roman" w:cs="Times New Roman"/>
          <w:b/>
          <w:sz w:val="28"/>
          <w:szCs w:val="28"/>
        </w:rPr>
        <w:t>AGOSTO, 2017.</w:t>
      </w:r>
    </w:p>
    <w:p w:rsidR="008C1F6E" w:rsidRPr="00A25213" w:rsidRDefault="008C1F6E"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8C1F6E" w:rsidRDefault="008C1F6E" w:rsidP="008C1F6E">
      <w:pPr>
        <w:spacing w:after="0" w:line="240" w:lineRule="auto"/>
        <w:jc w:val="center"/>
        <w:rPr>
          <w:rFonts w:ascii="Times New Roman" w:hAnsi="Times New Roman" w:cs="Times New Roman"/>
          <w:b/>
          <w:sz w:val="28"/>
          <w:szCs w:val="28"/>
        </w:rPr>
      </w:pPr>
    </w:p>
    <w:p w:rsidR="00E671CA" w:rsidRPr="00A25213" w:rsidRDefault="00E671CA"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8C1F6E" w:rsidRPr="00A25213" w:rsidRDefault="008C1F6E" w:rsidP="008C1F6E">
      <w:pPr>
        <w:spacing w:after="0" w:line="240" w:lineRule="auto"/>
        <w:jc w:val="center"/>
        <w:rPr>
          <w:rFonts w:ascii="Times New Roman" w:hAnsi="Times New Roman" w:cs="Times New Roman"/>
          <w:b/>
          <w:sz w:val="28"/>
          <w:szCs w:val="28"/>
        </w:rPr>
      </w:pPr>
    </w:p>
    <w:p w:rsidR="00A25213" w:rsidRDefault="00A25213" w:rsidP="00A25213">
      <w:pPr>
        <w:tabs>
          <w:tab w:val="left" w:pos="0"/>
        </w:tabs>
        <w:spacing w:before="0"/>
        <w:rPr>
          <w:rFonts w:ascii="Times New Roman" w:eastAsiaTheme="minorEastAsia" w:hAnsi="Times New Roman" w:cs="Times New Roman"/>
          <w:sz w:val="24"/>
          <w:szCs w:val="24"/>
          <w:lang w:val="es-ES" w:bidi="en-US"/>
        </w:rPr>
      </w:pPr>
      <w:r w:rsidRPr="00A25213">
        <w:rPr>
          <w:rFonts w:ascii="Times New Roman" w:eastAsiaTheme="minorEastAsia" w:hAnsi="Times New Roman" w:cs="Times New Roman"/>
          <w:sz w:val="24"/>
          <w:szCs w:val="24"/>
          <w:lang w:val="es-ES" w:bidi="en-US"/>
        </w:rPr>
        <w:lastRenderedPageBreak/>
        <w:t>El presente trabajo consiste en una investigación documental sobre la relación entre gestión cultural y desarrollo, a partir de la cual se realizó un análisis de la propuesta de gestión artística realizada por el hondureño Pablo Zelaya Sierra durante los años 1922-1932 en España y Honduras.</w:t>
      </w:r>
    </w:p>
    <w:p w:rsidR="00A25213" w:rsidRDefault="00A25213" w:rsidP="00A25213">
      <w:pPr>
        <w:spacing w:before="0"/>
        <w:rPr>
          <w:rFonts w:ascii="Times New Roman" w:eastAsia="Arial" w:hAnsi="Times New Roman" w:cs="Times New Roman"/>
          <w:sz w:val="24"/>
          <w:szCs w:val="24"/>
        </w:rPr>
      </w:pPr>
      <w:r w:rsidRPr="00D11313">
        <w:rPr>
          <w:rFonts w:ascii="Times New Roman" w:eastAsia="Arial" w:hAnsi="Times New Roman" w:cs="Times New Roman"/>
          <w:sz w:val="24"/>
          <w:szCs w:val="24"/>
        </w:rPr>
        <w:t>En “Hojas escritas a lápiz”</w:t>
      </w:r>
      <w:r>
        <w:rPr>
          <w:rFonts w:ascii="Times New Roman" w:eastAsia="Arial" w:hAnsi="Times New Roman" w:cs="Times New Roman"/>
          <w:sz w:val="24"/>
          <w:szCs w:val="24"/>
        </w:rPr>
        <w:t xml:space="preserve"> (1932)</w:t>
      </w:r>
      <w:r w:rsidRPr="00D11313">
        <w:rPr>
          <w:rFonts w:ascii="Times New Roman" w:eastAsia="Arial" w:hAnsi="Times New Roman" w:cs="Times New Roman"/>
          <w:sz w:val="24"/>
          <w:szCs w:val="24"/>
        </w:rPr>
        <w:t xml:space="preserve">, el pintor </w:t>
      </w:r>
      <w:r>
        <w:rPr>
          <w:rFonts w:ascii="Times New Roman" w:eastAsia="Arial" w:hAnsi="Times New Roman" w:cs="Times New Roman"/>
          <w:sz w:val="24"/>
          <w:szCs w:val="24"/>
        </w:rPr>
        <w:t xml:space="preserve">Pablo </w:t>
      </w:r>
      <w:r w:rsidRPr="00D11313">
        <w:rPr>
          <w:rFonts w:ascii="Times New Roman" w:eastAsia="Arial" w:hAnsi="Times New Roman" w:cs="Times New Roman"/>
          <w:sz w:val="24"/>
          <w:szCs w:val="24"/>
        </w:rPr>
        <w:t>Zelaya Sierra expresa la necesidad de gestionar espacios culturales en Honduras, pensando una gestión que involucrara al Estado como dotador de políticas e infraestructuras y a los creadores como generadores de productos del orden simbólico.</w:t>
      </w:r>
    </w:p>
    <w:p w:rsidR="00B05E1C" w:rsidRPr="00D11313" w:rsidRDefault="00B05E1C" w:rsidP="00B05E1C">
      <w:pPr>
        <w:pStyle w:val="NormalWeb"/>
        <w:shd w:val="clear" w:color="auto" w:fill="FFFFFF"/>
        <w:spacing w:before="0" w:beforeAutospacing="0" w:after="120" w:afterAutospacing="0" w:line="360" w:lineRule="auto"/>
      </w:pPr>
      <w:r w:rsidRPr="00D11313">
        <w:t>Dado que e</w:t>
      </w:r>
      <w:r w:rsidR="00713A02">
        <w:t>l objetivo concreto de mi supuesto</w:t>
      </w:r>
      <w:r w:rsidRPr="00D11313">
        <w:t xml:space="preserve"> es comprender la gestión cultural de Pablo Zelaya Sierra, voy a acotar la palabra cultura tomando como referencia una muy común y bastante aceptada, la definición que sobre Cultura se dio dentro de la Declaración de México sobre las Políticas Culturales en la Conferencia Mundial sobre las Políticas Culturales de la UNESCO en el verano 1982 celebrada en México D.F. Con ella se realizará la ligazón de las dos palabras que conjuntamente forman el concepto en cuestión:</w:t>
      </w:r>
    </w:p>
    <w:p w:rsidR="00B05E1C" w:rsidRPr="00D11313" w:rsidRDefault="00B05E1C" w:rsidP="00B05E1C">
      <w:pPr>
        <w:pStyle w:val="NormalWeb"/>
        <w:shd w:val="clear" w:color="auto" w:fill="FFFFFF"/>
        <w:spacing w:before="0" w:beforeAutospacing="0" w:after="120" w:afterAutospacing="0" w:line="360" w:lineRule="auto"/>
      </w:pPr>
      <w:r w:rsidRPr="00D11313">
        <w:t>La Conferencia convino en</w:t>
      </w:r>
      <w:r w:rsidRPr="00D11313">
        <w:rPr>
          <w:rStyle w:val="nfasis"/>
          <w:rFonts w:eastAsiaTheme="minorEastAsia"/>
        </w:rPr>
        <w:t>que, en su sentido más amplio, la cultura puede considerarse actualmente como el conjunto de los rasgos distintivos, espirituales y materiales, intelectuales y afectivos que caracterizan a una sociedad o un grupo social. Ella engloba, además de las artes y las letras, los modos de vida, los derechos fundamentales al ser humano, los sistemas de valores, las tradiciones y las creencias</w:t>
      </w:r>
      <w:r w:rsidRPr="00D11313">
        <w:t>.</w:t>
      </w:r>
    </w:p>
    <w:p w:rsidR="00B05E1C" w:rsidRPr="00D11313" w:rsidRDefault="00B05E1C" w:rsidP="00B05E1C">
      <w:pPr>
        <w:pStyle w:val="NormalWeb"/>
        <w:shd w:val="clear" w:color="auto" w:fill="FFFFFF"/>
        <w:spacing w:before="0" w:beforeAutospacing="0" w:after="120" w:afterAutospacing="0" w:line="360" w:lineRule="auto"/>
      </w:pPr>
      <w:r w:rsidRPr="00D11313">
        <w:t>Realizando esta fusión podría hacerse una primera definición</w:t>
      </w:r>
      <w:r w:rsidR="00CC15D4">
        <w:t xml:space="preserve"> sobre</w:t>
      </w:r>
      <w:r w:rsidRPr="00D11313">
        <w:t xml:space="preserve"> g</w:t>
      </w:r>
      <w:r w:rsidRPr="00D11313">
        <w:rPr>
          <w:rStyle w:val="nfasis"/>
          <w:rFonts w:eastAsiaTheme="minorEastAsia"/>
        </w:rPr>
        <w:t xml:space="preserve">estión cultural </w:t>
      </w:r>
      <w:r w:rsidR="00CC15D4">
        <w:rPr>
          <w:rStyle w:val="nfasis"/>
          <w:rFonts w:eastAsiaTheme="minorEastAsia"/>
        </w:rPr>
        <w:t xml:space="preserve">y </w:t>
      </w:r>
      <w:r w:rsidRPr="00D11313">
        <w:rPr>
          <w:rStyle w:val="nfasis"/>
          <w:rFonts w:eastAsiaTheme="minorEastAsia"/>
        </w:rPr>
        <w:t>es el conjunto de reglas, procedimientos y métodos operativos para llevar a cabo con eficacia unas actividades que engloban, además de las artes y las letras, los modos de vida, los derechos fundamentales al ser humano, los sistemas de valores, las tradiciones y las creencias</w:t>
      </w:r>
      <w:r w:rsidRPr="00D11313">
        <w:t>.</w:t>
      </w:r>
    </w:p>
    <w:p w:rsidR="00B05E1C" w:rsidRPr="00D11313" w:rsidRDefault="00B05E1C" w:rsidP="00B05E1C">
      <w:pPr>
        <w:pStyle w:val="NormalWeb"/>
        <w:spacing w:before="0" w:beforeAutospacing="0" w:after="120" w:afterAutospacing="0" w:line="360" w:lineRule="auto"/>
        <w:rPr>
          <w:shd w:val="clear" w:color="auto" w:fill="FFFFFF"/>
        </w:rPr>
      </w:pPr>
      <w:r w:rsidRPr="00D11313">
        <w:rPr>
          <w:shd w:val="clear" w:color="auto" w:fill="FFFFFF"/>
        </w:rPr>
        <w:t xml:space="preserve">El siglo XIX es básico </w:t>
      </w:r>
      <w:r w:rsidR="00713A02">
        <w:rPr>
          <w:shd w:val="clear" w:color="auto" w:fill="FFFFFF"/>
        </w:rPr>
        <w:t xml:space="preserve">para </w:t>
      </w:r>
      <w:r w:rsidRPr="00D11313">
        <w:rPr>
          <w:shd w:val="clear" w:color="auto" w:fill="FFFFFF"/>
        </w:rPr>
        <w:t xml:space="preserve">una serie de reformas y  de nuevos conceptos que van a ser fundamentales en todas las actividades de gestión cultural de nuestra época. Se fundan los ateneos, liceos y centros artísticos o culturales; aparece la institución libre de enseñanza y de su mano una de las más profundas reflexiones sobre el papel de la instrucción y la cultura para el desarrollo del pueblo, notable en Honduras mediante la creación de academias y escuelas. </w:t>
      </w:r>
      <w:r w:rsidR="00F7049B">
        <w:rPr>
          <w:shd w:val="clear" w:color="auto" w:fill="FFFFFF"/>
        </w:rPr>
        <w:lastRenderedPageBreak/>
        <w:t>Prácticamente a mediados</w:t>
      </w:r>
      <w:r w:rsidRPr="00D11313">
        <w:rPr>
          <w:shd w:val="clear" w:color="auto" w:fill="FFFFFF"/>
        </w:rPr>
        <w:t xml:space="preserve"> del siglo se crean los gremios de trabajadores y van a dar también un vuelco a una nueva visión del papel de la cultura, al crearse las primeras extensiones universitarias y universidades populares, como la UNAH, por citar un ejemplo preciso.</w:t>
      </w:r>
    </w:p>
    <w:p w:rsidR="00B05E1C" w:rsidRPr="00D11313" w:rsidRDefault="00B05E1C" w:rsidP="00B05E1C">
      <w:pPr>
        <w:pStyle w:val="NormalWeb"/>
        <w:spacing w:before="0" w:beforeAutospacing="0" w:after="120" w:afterAutospacing="0" w:line="360" w:lineRule="auto"/>
      </w:pPr>
      <w:r w:rsidRPr="00D11313">
        <w:t xml:space="preserve">Al retrotraerse en la historia, conviene decir que en 1821, al proclamarse la independencia nacional, surge formalmente la generalización pública de la enseñanza, como un aspecto muy relevante para comprender el tema cultural. </w:t>
      </w:r>
    </w:p>
    <w:p w:rsidR="00B05E1C" w:rsidRPr="00D11313" w:rsidRDefault="00B05E1C" w:rsidP="00B05E1C">
      <w:pPr>
        <w:pStyle w:val="NormalWeb"/>
        <w:spacing w:before="0" w:beforeAutospacing="0" w:after="120" w:afterAutospacing="0" w:line="360" w:lineRule="auto"/>
      </w:pPr>
      <w:r w:rsidRPr="00D11313">
        <w:t xml:space="preserve">En la administración del Dr. Marco Aurelio Soto, enmarcada dentro del proceso de reforma liberal, la educación fue declarada laica, gratuita y obligatoria, y por primera vez quedó estructurado el sistema educativo en los niveles primario, secundario y superior. Fueron creadas las primeras escuelas especializadas y se desarrolló un vasto programa de fundación de colegios de segunda enseñanza. </w:t>
      </w:r>
    </w:p>
    <w:p w:rsidR="00B05E1C" w:rsidRPr="00D11313" w:rsidRDefault="00B05E1C" w:rsidP="00B05E1C">
      <w:pPr>
        <w:pStyle w:val="NormalWeb"/>
        <w:spacing w:before="0" w:beforeAutospacing="0" w:after="120" w:afterAutospacing="0" w:line="360" w:lineRule="auto"/>
      </w:pPr>
      <w:r w:rsidRPr="00D11313">
        <w:t>Durante la administración del general Tiburcio Carias Andino la escuela hondureña fue objeto de impulsos y alientos hacia una escuela nueva, con programas de enseñanza primaria adecuados a la época y reformas a los programas del magisterio para introducir el estudio de los métodos pedagógicos contemporáneos. En tal sentido también creó los cursos de perfeccionamiento del magisterio nacional (1933), e impulsó la cultura física y la educación artística, como se muestra con la creación de la Escuela Nacional de Bellas Artes en 1940.</w:t>
      </w:r>
    </w:p>
    <w:p w:rsidR="00B05E1C" w:rsidRPr="00D11313" w:rsidRDefault="00B05E1C" w:rsidP="00B05E1C">
      <w:pPr>
        <w:pStyle w:val="NormalWeb"/>
        <w:spacing w:before="0" w:beforeAutospacing="0" w:after="120" w:afterAutospacing="0" w:line="360" w:lineRule="auto"/>
      </w:pPr>
      <w:r w:rsidRPr="00D11313">
        <w:t>Al relacionar educación y gestión, la situación se vuelve verdaderamente explícita a partir de las últimas décadas del siglo XX. Considerando nuestra formación académica eminentemente eurocéntrica y el poco reconocimiento a la diversidad característico de nuestras sociedades, nos asociamos alrededor de una serie de preguntas técnicas:¿qué es un gestor cultural en Honduras?, ¿quiénes y cuán diversos son?, ¿cómo nos introducimos en nuestros quehaceres creativos, lúdicos y simbó</w:t>
      </w:r>
      <w:r w:rsidR="00354E3E">
        <w:t xml:space="preserve">licos?, ¿cómo los socializamos? </w:t>
      </w:r>
      <w:r w:rsidRPr="00D11313">
        <w:t xml:space="preserve">Esta realidad nos hace ver e intervenir sobre un problema básico: la falta de mediaciones e interacción entre los medios culturales en el país, y el aislamiento entre los pueblos dentro del país, producido especialmente por la falta de infraestructuras y dinámicas político-sociales a lo largo de la historia nacional. </w:t>
      </w:r>
    </w:p>
    <w:p w:rsidR="00B05E1C" w:rsidRPr="00D11313" w:rsidRDefault="00B05E1C" w:rsidP="00B05E1C">
      <w:pPr>
        <w:pStyle w:val="NormalWeb"/>
        <w:spacing w:before="0" w:beforeAutospacing="0" w:after="120" w:afterAutospacing="0" w:line="360" w:lineRule="auto"/>
      </w:pPr>
      <w:r w:rsidRPr="00D11313">
        <w:t xml:space="preserve">Hoy se puede considerar que en Honduras se viene dando un proceso de renovación del sector cultural a través del llamado tercer sector. En nuestro país, el tercer sector se constituye </w:t>
      </w:r>
      <w:r w:rsidRPr="00D11313">
        <w:lastRenderedPageBreak/>
        <w:t>esencialmente como parte de la muy reciente formalización institucional de los agentes independientes -como solemos llamarles- del medio cultural. Entre los hitos de este proceso está sin duda, la presencia de agencias de cooperación con programas específicos en cultura y dedicados al sector profesional autónomo o independiente.</w:t>
      </w:r>
    </w:p>
    <w:p w:rsidR="00B05E1C" w:rsidRPr="00D11313" w:rsidRDefault="00B05E1C" w:rsidP="00B05E1C">
      <w:pPr>
        <w:pStyle w:val="NormalWeb"/>
        <w:spacing w:before="0" w:beforeAutospacing="0" w:after="120" w:afterAutospacing="0" w:line="360" w:lineRule="auto"/>
      </w:pPr>
      <w:r w:rsidRPr="00D11313">
        <w:t>Se cree por tanto que el tercer sector no nace, como en otros medios, del afán de modernización de la gestión pública o de la necesidad de abrir espacios de alianza desde la institucionalidad local y nacional responsable de regir el sector.</w:t>
      </w:r>
      <w:r>
        <w:rPr>
          <w:rStyle w:val="Refdenotaalpie"/>
        </w:rPr>
        <w:footnoteReference w:id="2"/>
      </w:r>
      <w:r w:rsidRPr="00D11313">
        <w:t>Al contrario, una característica común es que se ha creado más bien a espaldas de la política estatal salvo en casos muy puntuales ya que el nuevo sector asociativo en cultura se ha estructurado y ha asumido un creciente liderazgo en la tecnificación y profesionalización de la gestión cultural debido probablemente a dos estímulos principales:Primero, el retraimiento de la inversión estatal como parte, desde los 80 en adelante, de las políticas de ajuste estructural sin que se hubiera cumplido con una etapa de delegación o facilitación planificada para que otros actores asumieran la responsabilidad (gobiernos locales, sector privado).</w:t>
      </w:r>
    </w:p>
    <w:p w:rsidR="00B0503B" w:rsidRPr="00D11313" w:rsidRDefault="00EB1E35" w:rsidP="00B0503B">
      <w:pPr>
        <w:spacing w:before="0"/>
        <w:outlineLvl w:val="2"/>
        <w:rPr>
          <w:rFonts w:ascii="Times New Roman" w:hAnsi="Times New Roman" w:cs="Times New Roman"/>
          <w:b/>
          <w:sz w:val="24"/>
        </w:rPr>
      </w:pPr>
      <w:r>
        <w:rPr>
          <w:rFonts w:ascii="Times New Roman" w:hAnsi="Times New Roman" w:cs="Times New Roman"/>
          <w:b/>
          <w:sz w:val="24"/>
        </w:rPr>
        <w:t>Políticas Culturales y cultura</w:t>
      </w:r>
    </w:p>
    <w:p w:rsidR="00C265F1" w:rsidRPr="00D11313" w:rsidRDefault="00EB1E35" w:rsidP="00C265F1">
      <w:pPr>
        <w:spacing w:before="0"/>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E</w:t>
      </w:r>
      <w:r w:rsidR="00C265F1" w:rsidRPr="00D11313">
        <w:rPr>
          <w:rFonts w:ascii="Times New Roman" w:eastAsia="Times New Roman" w:hAnsi="Times New Roman" w:cs="Times New Roman"/>
          <w:bCs/>
          <w:sz w:val="24"/>
          <w:szCs w:val="24"/>
        </w:rPr>
        <w:t xml:space="preserve">s necesario ligar gestión y política, pues se trata de campos muy relacionados. No existe gestión que no responda a una política explícita o implícitamente. Y cuando se habla de política no se refiere sólo a lo que se hace </w:t>
      </w:r>
      <w:r w:rsidR="00C265F1">
        <w:rPr>
          <w:rFonts w:ascii="Times New Roman" w:eastAsia="Times New Roman" w:hAnsi="Times New Roman" w:cs="Times New Roman"/>
          <w:bCs/>
          <w:sz w:val="24"/>
          <w:szCs w:val="24"/>
        </w:rPr>
        <w:t>de</w:t>
      </w:r>
      <w:r w:rsidR="00C265F1" w:rsidRPr="00D11313">
        <w:rPr>
          <w:rFonts w:ascii="Times New Roman" w:eastAsia="Times New Roman" w:hAnsi="Times New Roman" w:cs="Times New Roman"/>
          <w:bCs/>
          <w:sz w:val="24"/>
          <w:szCs w:val="24"/>
        </w:rPr>
        <w:t>sde las di</w:t>
      </w:r>
      <w:r w:rsidR="00C265F1">
        <w:rPr>
          <w:rFonts w:ascii="Times New Roman" w:eastAsia="Times New Roman" w:hAnsi="Times New Roman" w:cs="Times New Roman"/>
          <w:bCs/>
          <w:sz w:val="24"/>
          <w:szCs w:val="24"/>
        </w:rPr>
        <w:t xml:space="preserve">ferentes instancias de gobierno. </w:t>
      </w:r>
    </w:p>
    <w:p w:rsidR="00C265F1" w:rsidRPr="00D11313" w:rsidRDefault="00354E3E" w:rsidP="00C265F1">
      <w:pPr>
        <w:tabs>
          <w:tab w:val="left" w:pos="7938"/>
        </w:tabs>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sidR="00C265F1" w:rsidRPr="00D11313">
        <w:rPr>
          <w:rFonts w:ascii="Times New Roman" w:eastAsia="Times New Roman" w:hAnsi="Times New Roman" w:cs="Times New Roman"/>
          <w:sz w:val="24"/>
          <w:szCs w:val="24"/>
        </w:rPr>
        <w:t>Canclini</w:t>
      </w:r>
      <w:proofErr w:type="spellEnd"/>
      <w:r w:rsidR="00C265F1" w:rsidRPr="00D11313">
        <w:rPr>
          <w:rFonts w:ascii="Times New Roman" w:eastAsia="Times New Roman" w:hAnsi="Times New Roman" w:cs="Times New Roman"/>
          <w:sz w:val="24"/>
          <w:szCs w:val="24"/>
        </w:rPr>
        <w:t>, las políticas culturales son el “conjunto de intervenciones realizadas por el Estado, las instituciones civiles y los grupos comunitarios organizados, a fin de orientar el desarrollo simbólico, satisfacer las necesidades culturales de la población y obtener consenso para un tipo de orden y transformación social”</w:t>
      </w:r>
      <w:r w:rsidR="00C265F1" w:rsidRPr="00D11313">
        <w:rPr>
          <w:rStyle w:val="Refdenotaalpie"/>
          <w:rFonts w:ascii="Times New Roman" w:eastAsia="Times New Roman" w:hAnsi="Times New Roman" w:cs="Times New Roman"/>
          <w:sz w:val="24"/>
          <w:szCs w:val="24"/>
        </w:rPr>
        <w:footnoteReference w:id="3"/>
      </w:r>
      <w:r w:rsidR="00C265F1" w:rsidRPr="00D11313">
        <w:rPr>
          <w:rFonts w:ascii="Times New Roman" w:eastAsia="Times New Roman" w:hAnsi="Times New Roman" w:cs="Times New Roman"/>
          <w:sz w:val="24"/>
          <w:szCs w:val="24"/>
        </w:rPr>
        <w:t xml:space="preserve">. </w:t>
      </w:r>
    </w:p>
    <w:p w:rsidR="00C265F1" w:rsidRDefault="00C265F1" w:rsidP="00C265F1">
      <w:pPr>
        <w:tabs>
          <w:tab w:val="left" w:pos="7938"/>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Este teórico argentino</w:t>
      </w:r>
      <w:r w:rsidR="00B31774">
        <w:rPr>
          <w:rFonts w:ascii="Times New Roman" w:eastAsia="Times New Roman" w:hAnsi="Times New Roman" w:cs="Times New Roman"/>
          <w:sz w:val="24"/>
          <w:szCs w:val="24"/>
        </w:rPr>
        <w:t>-mexicano</w:t>
      </w:r>
      <w:r w:rsidRPr="00D11313">
        <w:rPr>
          <w:rFonts w:ascii="Times New Roman" w:eastAsia="Times New Roman" w:hAnsi="Times New Roman" w:cs="Times New Roman"/>
          <w:sz w:val="24"/>
          <w:szCs w:val="24"/>
        </w:rPr>
        <w:t xml:space="preserve"> ha propuesto una clasificación de seis modelos sobre los distintos enfoques de la acción cultural en las distintas sociedades:</w:t>
      </w:r>
    </w:p>
    <w:tbl>
      <w:tblPr>
        <w:tblStyle w:val="Tablaconcuadrcula"/>
        <w:tblW w:w="0" w:type="auto"/>
        <w:jc w:val="center"/>
        <w:tblInd w:w="-1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1"/>
        <w:gridCol w:w="7477"/>
        <w:gridCol w:w="6"/>
      </w:tblGrid>
      <w:tr w:rsidR="00C265F1" w:rsidTr="00BB5DDB">
        <w:trPr>
          <w:gridAfter w:val="1"/>
          <w:wAfter w:w="6" w:type="dxa"/>
          <w:jc w:val="center"/>
        </w:trPr>
        <w:tc>
          <w:tcPr>
            <w:tcW w:w="9348" w:type="dxa"/>
            <w:gridSpan w:val="2"/>
            <w:vAlign w:val="center"/>
          </w:tcPr>
          <w:p w:rsidR="00C265F1" w:rsidRPr="00652828" w:rsidRDefault="00C265F1" w:rsidP="00BB5DDB">
            <w:pPr>
              <w:tabs>
                <w:tab w:val="left" w:pos="7938"/>
              </w:tabs>
              <w:spacing w:before="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p>
        </w:tc>
      </w:tr>
      <w:tr w:rsidR="00C265F1" w:rsidTr="00BB5DDB">
        <w:trPr>
          <w:gridAfter w:val="1"/>
          <w:wAfter w:w="6" w:type="dxa"/>
          <w:jc w:val="center"/>
        </w:trPr>
        <w:tc>
          <w:tcPr>
            <w:tcW w:w="9348" w:type="dxa"/>
            <w:gridSpan w:val="2"/>
            <w:vAlign w:val="center"/>
          </w:tcPr>
          <w:p w:rsidR="00C265F1" w:rsidRPr="00F22393" w:rsidRDefault="00C265F1" w:rsidP="00BB5DDB">
            <w:pPr>
              <w:tabs>
                <w:tab w:val="left" w:pos="7938"/>
              </w:tabs>
              <w:spacing w:before="0" w:line="360" w:lineRule="auto"/>
              <w:jc w:val="center"/>
              <w:rPr>
                <w:rFonts w:ascii="Times New Roman" w:eastAsia="Times New Roman" w:hAnsi="Times New Roman" w:cs="Times New Roman"/>
                <w:sz w:val="24"/>
                <w:szCs w:val="24"/>
              </w:rPr>
            </w:pPr>
            <w:r w:rsidRPr="00F22393">
              <w:rPr>
                <w:rFonts w:ascii="Times New Roman" w:eastAsia="Times New Roman" w:hAnsi="Times New Roman" w:cs="Times New Roman"/>
                <w:sz w:val="24"/>
                <w:szCs w:val="24"/>
              </w:rPr>
              <w:t>Enfoque</w:t>
            </w:r>
            <w:r>
              <w:rPr>
                <w:rFonts w:ascii="Times New Roman" w:eastAsia="Times New Roman" w:hAnsi="Times New Roman" w:cs="Times New Roman"/>
                <w:sz w:val="24"/>
                <w:szCs w:val="24"/>
              </w:rPr>
              <w:t>ssobre la acción cultural en las distintas sociedades</w:t>
            </w:r>
          </w:p>
        </w:tc>
      </w:tr>
      <w:tr w:rsidR="00C265F1" w:rsidTr="00BB5DDB">
        <w:trPr>
          <w:gridAfter w:val="1"/>
          <w:wAfter w:w="6" w:type="dxa"/>
          <w:trHeight w:val="170"/>
          <w:jc w:val="center"/>
        </w:trPr>
        <w:tc>
          <w:tcPr>
            <w:tcW w:w="9348" w:type="dxa"/>
            <w:gridSpan w:val="2"/>
            <w:vAlign w:val="center"/>
          </w:tcPr>
          <w:p w:rsidR="00C265F1" w:rsidRPr="003E0315" w:rsidRDefault="00C265F1" w:rsidP="00BB5DDB">
            <w:pPr>
              <w:tabs>
                <w:tab w:val="left" w:pos="7938"/>
              </w:tabs>
              <w:spacing w:before="0" w:line="360" w:lineRule="auto"/>
              <w:jc w:val="center"/>
              <w:rPr>
                <w:rFonts w:ascii="Times New Roman" w:eastAsia="Times New Roman" w:hAnsi="Times New Roman" w:cs="Times New Roman"/>
                <w:sz w:val="16"/>
                <w:szCs w:val="16"/>
              </w:rPr>
            </w:pPr>
          </w:p>
        </w:tc>
      </w:tr>
      <w:tr w:rsidR="00C265F1" w:rsidTr="00BB5DDB">
        <w:trPr>
          <w:jc w:val="center"/>
        </w:trPr>
        <w:tc>
          <w:tcPr>
            <w:tcW w:w="1871" w:type="dxa"/>
            <w:tcBorders>
              <w:bottom w:val="single" w:sz="18" w:space="0" w:color="auto"/>
            </w:tcBorders>
            <w:shd w:val="clear" w:color="auto" w:fill="EEECE1" w:themeFill="background2"/>
            <w:vAlign w:val="center"/>
          </w:tcPr>
          <w:p w:rsidR="00C265F1" w:rsidRPr="0024392C" w:rsidRDefault="00C265F1" w:rsidP="00BB5DDB">
            <w:pPr>
              <w:tabs>
                <w:tab w:val="left" w:pos="7938"/>
              </w:tabs>
              <w:spacing w:before="0" w:line="360" w:lineRule="auto"/>
              <w:jc w:val="center"/>
              <w:rPr>
                <w:rFonts w:ascii="Times New Roman" w:eastAsia="Times New Roman" w:hAnsi="Times New Roman" w:cs="Times New Roman"/>
                <w:b/>
                <w:sz w:val="24"/>
                <w:szCs w:val="24"/>
              </w:rPr>
            </w:pPr>
            <w:r w:rsidRPr="0024392C">
              <w:rPr>
                <w:rFonts w:ascii="Times New Roman" w:eastAsia="Times New Roman" w:hAnsi="Times New Roman" w:cs="Times New Roman"/>
                <w:b/>
                <w:sz w:val="24"/>
                <w:szCs w:val="24"/>
              </w:rPr>
              <w:t>Enfoque</w:t>
            </w:r>
          </w:p>
        </w:tc>
        <w:tc>
          <w:tcPr>
            <w:tcW w:w="7483" w:type="dxa"/>
            <w:gridSpan w:val="2"/>
            <w:tcBorders>
              <w:bottom w:val="single" w:sz="18" w:space="0" w:color="auto"/>
            </w:tcBorders>
            <w:shd w:val="clear" w:color="auto" w:fill="EEECE1" w:themeFill="background2"/>
            <w:vAlign w:val="center"/>
          </w:tcPr>
          <w:p w:rsidR="00C265F1" w:rsidRPr="0024392C" w:rsidRDefault="00C265F1" w:rsidP="00BB5DDB">
            <w:pPr>
              <w:tabs>
                <w:tab w:val="left" w:pos="7938"/>
              </w:tabs>
              <w:spacing w:before="0" w:line="360" w:lineRule="auto"/>
              <w:jc w:val="center"/>
              <w:rPr>
                <w:rFonts w:ascii="Times New Roman" w:eastAsia="Times New Roman" w:hAnsi="Times New Roman" w:cs="Times New Roman"/>
                <w:b/>
                <w:sz w:val="24"/>
                <w:szCs w:val="24"/>
              </w:rPr>
            </w:pPr>
            <w:r w:rsidRPr="0024392C">
              <w:rPr>
                <w:rFonts w:ascii="Times New Roman" w:eastAsia="Times New Roman" w:hAnsi="Times New Roman" w:cs="Times New Roman"/>
                <w:b/>
                <w:sz w:val="24"/>
                <w:szCs w:val="24"/>
              </w:rPr>
              <w:t>Orientación</w:t>
            </w:r>
          </w:p>
        </w:tc>
      </w:tr>
      <w:tr w:rsidR="00C265F1" w:rsidTr="00BB5DDB">
        <w:trPr>
          <w:jc w:val="center"/>
        </w:trPr>
        <w:tc>
          <w:tcPr>
            <w:tcW w:w="1871" w:type="dxa"/>
            <w:tcBorders>
              <w:top w:val="single" w:sz="18" w:space="0" w:color="auto"/>
            </w:tcBorders>
            <w:vAlign w:val="center"/>
          </w:tcPr>
          <w:p w:rsidR="00C265F1" w:rsidRPr="00C74148" w:rsidRDefault="00C265F1" w:rsidP="00BB5DDB">
            <w:pPr>
              <w:tabs>
                <w:tab w:val="left" w:pos="7938"/>
              </w:tabs>
              <w:spacing w:before="0" w:line="360" w:lineRule="auto"/>
              <w:rPr>
                <w:rFonts w:ascii="Times New Roman" w:eastAsia="Times New Roman" w:hAnsi="Times New Roman" w:cs="Times New Roman"/>
                <w:sz w:val="24"/>
                <w:szCs w:val="24"/>
              </w:rPr>
            </w:pPr>
            <w:r w:rsidRPr="00C74148">
              <w:rPr>
                <w:rFonts w:ascii="Times New Roman" w:eastAsia="Times New Roman" w:hAnsi="Times New Roman" w:cs="Times New Roman"/>
                <w:sz w:val="24"/>
                <w:szCs w:val="24"/>
              </w:rPr>
              <w:t>Mecenazgo cultural</w:t>
            </w:r>
          </w:p>
        </w:tc>
        <w:tc>
          <w:tcPr>
            <w:tcW w:w="7483" w:type="dxa"/>
            <w:gridSpan w:val="2"/>
            <w:tcBorders>
              <w:top w:val="single" w:sz="18" w:space="0" w:color="auto"/>
              <w:bottom w:val="single" w:sz="4" w:space="0" w:color="auto"/>
            </w:tcBorders>
            <w:vAlign w:val="center"/>
          </w:tcPr>
          <w:p w:rsidR="00C265F1" w:rsidRPr="00D11313" w:rsidRDefault="00C265F1" w:rsidP="00BB5DDB">
            <w:pPr>
              <w:tabs>
                <w:tab w:val="left" w:pos="7938"/>
              </w:tabs>
              <w:spacing w:before="0" w:line="360" w:lineRule="auto"/>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 xml:space="preserve">Apoya la creación de la alta cultura. </w:t>
            </w:r>
            <w:r>
              <w:rPr>
                <w:rFonts w:ascii="Times New Roman" w:eastAsia="Times New Roman" w:hAnsi="Times New Roman" w:cs="Times New Roman"/>
                <w:sz w:val="24"/>
                <w:szCs w:val="24"/>
              </w:rPr>
              <w:t xml:space="preserve">Se sostienen </w:t>
            </w:r>
            <w:r w:rsidRPr="00D11313">
              <w:rPr>
                <w:rFonts w:ascii="Times New Roman" w:eastAsia="Times New Roman" w:hAnsi="Times New Roman" w:cs="Times New Roman"/>
                <w:sz w:val="24"/>
                <w:szCs w:val="24"/>
              </w:rPr>
              <w:t>proyectos muy costosos, según criterios estéticos de gusto personal, que no pretenden fijar estrategias para mejorar o resolver los problemas del desarrollo cultural.</w:t>
            </w:r>
          </w:p>
        </w:tc>
      </w:tr>
      <w:tr w:rsidR="00C265F1" w:rsidTr="00BB5DDB">
        <w:trPr>
          <w:jc w:val="center"/>
        </w:trPr>
        <w:tc>
          <w:tcPr>
            <w:tcW w:w="1871" w:type="dxa"/>
            <w:vAlign w:val="center"/>
          </w:tcPr>
          <w:p w:rsidR="00C265F1" w:rsidRPr="00C74148" w:rsidRDefault="00C265F1" w:rsidP="00BB5DDB">
            <w:pPr>
              <w:tabs>
                <w:tab w:val="left" w:pos="7938"/>
              </w:tabs>
              <w:spacing w:before="0" w:line="360" w:lineRule="auto"/>
              <w:rPr>
                <w:rFonts w:ascii="Times New Roman" w:eastAsia="Times New Roman" w:hAnsi="Times New Roman" w:cs="Times New Roman"/>
                <w:sz w:val="24"/>
                <w:szCs w:val="24"/>
              </w:rPr>
            </w:pPr>
            <w:r w:rsidRPr="00C74148">
              <w:rPr>
                <w:rFonts w:ascii="Times New Roman" w:eastAsia="Times New Roman" w:hAnsi="Times New Roman" w:cs="Times New Roman"/>
                <w:sz w:val="24"/>
                <w:szCs w:val="24"/>
              </w:rPr>
              <w:t>Tradicionalismo patrimonialista</w:t>
            </w:r>
          </w:p>
        </w:tc>
        <w:tc>
          <w:tcPr>
            <w:tcW w:w="7483" w:type="dxa"/>
            <w:gridSpan w:val="2"/>
            <w:tcBorders>
              <w:top w:val="single" w:sz="4" w:space="0" w:color="auto"/>
              <w:bottom w:val="single" w:sz="4" w:space="0" w:color="auto"/>
            </w:tcBorders>
            <w:vAlign w:val="center"/>
          </w:tcPr>
          <w:p w:rsidR="00C265F1" w:rsidRPr="00D11313" w:rsidRDefault="00C265F1" w:rsidP="00BB5DDB">
            <w:pPr>
              <w:tabs>
                <w:tab w:val="left" w:pos="7938"/>
              </w:tabs>
              <w:spacing w:before="0" w:line="360" w:lineRule="auto"/>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Es habitual encontrar este tipo de acción cultural en estados o movimientos nacionalistas de derecha, en donde la cultura es dirigida hacia el patrimonio folclórico, como eje de identidad nacional.</w:t>
            </w:r>
          </w:p>
        </w:tc>
      </w:tr>
      <w:tr w:rsidR="00C265F1" w:rsidTr="00BB5DDB">
        <w:trPr>
          <w:jc w:val="center"/>
        </w:trPr>
        <w:tc>
          <w:tcPr>
            <w:tcW w:w="1871" w:type="dxa"/>
            <w:vAlign w:val="center"/>
          </w:tcPr>
          <w:p w:rsidR="00C265F1" w:rsidRPr="00C74148" w:rsidRDefault="00C265F1" w:rsidP="00BB5DDB">
            <w:pPr>
              <w:tabs>
                <w:tab w:val="left" w:pos="7938"/>
              </w:tabs>
              <w:spacing w:before="0" w:line="360" w:lineRule="auto"/>
              <w:rPr>
                <w:rFonts w:ascii="Times New Roman" w:eastAsia="Times New Roman" w:hAnsi="Times New Roman" w:cs="Times New Roman"/>
                <w:sz w:val="24"/>
                <w:szCs w:val="24"/>
              </w:rPr>
            </w:pPr>
            <w:r w:rsidRPr="00C74148">
              <w:rPr>
                <w:rFonts w:ascii="Times New Roman" w:eastAsia="Times New Roman" w:hAnsi="Times New Roman" w:cs="Times New Roman"/>
                <w:sz w:val="24"/>
                <w:szCs w:val="24"/>
              </w:rPr>
              <w:t>Estatismo populista</w:t>
            </w:r>
          </w:p>
        </w:tc>
        <w:tc>
          <w:tcPr>
            <w:tcW w:w="7483" w:type="dxa"/>
            <w:gridSpan w:val="2"/>
            <w:tcBorders>
              <w:top w:val="single" w:sz="4" w:space="0" w:color="auto"/>
              <w:bottom w:val="single" w:sz="4" w:space="0" w:color="auto"/>
            </w:tcBorders>
            <w:vAlign w:val="center"/>
          </w:tcPr>
          <w:p w:rsidR="00C265F1" w:rsidRPr="00D11313" w:rsidRDefault="00C265F1" w:rsidP="00BB5DDB">
            <w:pPr>
              <w:tabs>
                <w:tab w:val="left" w:pos="7938"/>
              </w:tabs>
              <w:spacing w:before="0" w:line="360" w:lineRule="auto"/>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 xml:space="preserve">Lo nacional reside en el estado y no en el pueblo, por lo que se intenta subordinar las iniciativas populares hacia los intereses del país, fijados por el Estado. Se intenta distribuir los bienes culturales de la élite y </w:t>
            </w:r>
            <w:r>
              <w:rPr>
                <w:rFonts w:ascii="Times New Roman" w:eastAsia="Times New Roman" w:hAnsi="Times New Roman" w:cs="Times New Roman"/>
                <w:sz w:val="24"/>
                <w:szCs w:val="24"/>
              </w:rPr>
              <w:t xml:space="preserve">reivindicar la cultura popular </w:t>
            </w:r>
            <w:r w:rsidRPr="00D11313">
              <w:rPr>
                <w:rFonts w:ascii="Times New Roman" w:eastAsia="Times New Roman" w:hAnsi="Times New Roman" w:cs="Times New Roman"/>
                <w:sz w:val="24"/>
                <w:szCs w:val="24"/>
              </w:rPr>
              <w:t>en desmedro de l</w:t>
            </w:r>
            <w:r>
              <w:rPr>
                <w:rFonts w:ascii="Times New Roman" w:eastAsia="Times New Roman" w:hAnsi="Times New Roman" w:cs="Times New Roman"/>
                <w:sz w:val="24"/>
                <w:szCs w:val="24"/>
              </w:rPr>
              <w:t>a</w:t>
            </w:r>
            <w:r w:rsidRPr="00D11313">
              <w:rPr>
                <w:rFonts w:ascii="Times New Roman" w:eastAsia="Times New Roman" w:hAnsi="Times New Roman" w:cs="Times New Roman"/>
                <w:sz w:val="24"/>
                <w:szCs w:val="24"/>
              </w:rPr>
              <w:t xml:space="preserve"> “experimentación artística”.</w:t>
            </w:r>
          </w:p>
        </w:tc>
      </w:tr>
      <w:tr w:rsidR="00C265F1" w:rsidTr="00BB5DDB">
        <w:trPr>
          <w:jc w:val="center"/>
        </w:trPr>
        <w:tc>
          <w:tcPr>
            <w:tcW w:w="1871" w:type="dxa"/>
            <w:vAlign w:val="center"/>
          </w:tcPr>
          <w:p w:rsidR="00C265F1" w:rsidRPr="00C74148" w:rsidRDefault="00C265F1" w:rsidP="00BB5DDB">
            <w:pPr>
              <w:tabs>
                <w:tab w:val="left" w:pos="7938"/>
              </w:tabs>
              <w:spacing w:before="0" w:line="360" w:lineRule="auto"/>
              <w:rPr>
                <w:rFonts w:ascii="Times New Roman" w:eastAsia="Times New Roman" w:hAnsi="Times New Roman" w:cs="Times New Roman"/>
                <w:sz w:val="24"/>
                <w:szCs w:val="24"/>
              </w:rPr>
            </w:pPr>
            <w:r w:rsidRPr="00C74148">
              <w:rPr>
                <w:rFonts w:ascii="Times New Roman" w:eastAsia="Times New Roman" w:hAnsi="Times New Roman" w:cs="Times New Roman"/>
                <w:sz w:val="24"/>
                <w:szCs w:val="24"/>
              </w:rPr>
              <w:t>Privatización neoconservadora</w:t>
            </w:r>
          </w:p>
        </w:tc>
        <w:tc>
          <w:tcPr>
            <w:tcW w:w="7483" w:type="dxa"/>
            <w:gridSpan w:val="2"/>
            <w:tcBorders>
              <w:top w:val="single" w:sz="4" w:space="0" w:color="auto"/>
              <w:bottom w:val="single" w:sz="4" w:space="0" w:color="auto"/>
            </w:tcBorders>
            <w:vAlign w:val="center"/>
          </w:tcPr>
          <w:p w:rsidR="00C265F1" w:rsidRPr="00D11313" w:rsidRDefault="00C265F1" w:rsidP="00BB5DDB">
            <w:pPr>
              <w:tabs>
                <w:tab w:val="left" w:pos="7938"/>
              </w:tabs>
              <w:spacing w:before="0" w:line="360" w:lineRule="auto"/>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Las empresas privadas nacionales y transnacionales asumen como agente de iniciativa cultural, con el fin de reorganizar la cultura bajo las leyes del mercado. De esta forma, se en</w:t>
            </w:r>
            <w:r>
              <w:rPr>
                <w:rFonts w:ascii="Times New Roman" w:eastAsia="Times New Roman" w:hAnsi="Times New Roman" w:cs="Times New Roman"/>
                <w:sz w:val="24"/>
                <w:szCs w:val="24"/>
              </w:rPr>
              <w:t xml:space="preserve">trega la responsabilidad </w:t>
            </w:r>
            <w:r w:rsidRPr="00D11313">
              <w:rPr>
                <w:rFonts w:ascii="Times New Roman" w:eastAsia="Times New Roman" w:hAnsi="Times New Roman" w:cs="Times New Roman"/>
                <w:sz w:val="24"/>
                <w:szCs w:val="24"/>
              </w:rPr>
              <w:t>a la empresa privada y se disminuye el control estatal sobre esta materia</w:t>
            </w:r>
            <w:r>
              <w:rPr>
                <w:rFonts w:ascii="Times New Roman" w:eastAsia="Times New Roman" w:hAnsi="Times New Roman" w:cs="Times New Roman"/>
                <w:sz w:val="24"/>
                <w:szCs w:val="24"/>
              </w:rPr>
              <w:t>.</w:t>
            </w:r>
          </w:p>
        </w:tc>
      </w:tr>
    </w:tbl>
    <w:p w:rsidR="00C83AD6" w:rsidRPr="00D11313" w:rsidRDefault="00C265F1" w:rsidP="00C83AD6">
      <w:pPr>
        <w:tabs>
          <w:tab w:val="left" w:pos="7938"/>
        </w:tabs>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C83AD6" w:rsidRPr="00D11313">
        <w:rPr>
          <w:rFonts w:ascii="Times New Roman" w:eastAsia="Times New Roman" w:hAnsi="Times New Roman" w:cs="Times New Roman"/>
          <w:sz w:val="24"/>
          <w:szCs w:val="24"/>
        </w:rPr>
        <w:t>a cultura</w:t>
      </w:r>
      <w:r>
        <w:rPr>
          <w:rFonts w:ascii="Times New Roman" w:eastAsia="Times New Roman" w:hAnsi="Times New Roman" w:cs="Times New Roman"/>
          <w:sz w:val="24"/>
          <w:szCs w:val="24"/>
        </w:rPr>
        <w:t xml:space="preserve"> entonces se convierte en</w:t>
      </w:r>
      <w:r w:rsidR="00C83AD6" w:rsidRPr="00D11313">
        <w:rPr>
          <w:rFonts w:ascii="Times New Roman" w:eastAsia="Times New Roman" w:hAnsi="Times New Roman" w:cs="Times New Roman"/>
          <w:sz w:val="24"/>
          <w:szCs w:val="24"/>
        </w:rPr>
        <w:t xml:space="preserve"> "el conjunto de los procesos sociales de producción, circulación y consumo de la</w:t>
      </w:r>
      <w:r w:rsidR="00582899">
        <w:rPr>
          <w:rFonts w:ascii="Times New Roman" w:eastAsia="Times New Roman" w:hAnsi="Times New Roman" w:cs="Times New Roman"/>
          <w:sz w:val="24"/>
          <w:szCs w:val="24"/>
        </w:rPr>
        <w:t xml:space="preserve"> significación en la sociedad" </w:t>
      </w:r>
      <w:r>
        <w:rPr>
          <w:rFonts w:ascii="Times New Roman" w:eastAsia="Times New Roman" w:hAnsi="Times New Roman" w:cs="Times New Roman"/>
          <w:sz w:val="24"/>
          <w:szCs w:val="24"/>
        </w:rPr>
        <w:t xml:space="preserve"> además, </w:t>
      </w:r>
      <w:r w:rsidR="00C83AD6" w:rsidRPr="00D11313">
        <w:rPr>
          <w:rFonts w:ascii="Times New Roman" w:eastAsia="Times New Roman" w:hAnsi="Times New Roman" w:cs="Times New Roman"/>
          <w:sz w:val="24"/>
          <w:szCs w:val="24"/>
        </w:rPr>
        <w:t xml:space="preserve"> la cultura no es sólo la instancia simbólica donde cada grupo organiza su identidad, porque se vive una multiculturalidad, principalmente en dos escenarios: las industrias culturales y las ciudades, o sea, cada sistema no es el resultado del traspaso de una sola etnia, ya que cada grupo puede abastecerse de "repertorios culturales" muy diferentes.</w:t>
      </w:r>
    </w:p>
    <w:p w:rsidR="006B7655" w:rsidRPr="00354E3E" w:rsidRDefault="006B7655" w:rsidP="00912E07">
      <w:pPr>
        <w:spacing w:before="0"/>
        <w:rPr>
          <w:rFonts w:ascii="Times New Roman" w:eastAsia="Arial" w:hAnsi="Times New Roman" w:cs="Times New Roman"/>
          <w:b/>
          <w:sz w:val="24"/>
          <w:szCs w:val="24"/>
        </w:rPr>
      </w:pPr>
      <w:bookmarkStart w:id="0" w:name="_Toc449615831"/>
      <w:r w:rsidRPr="00354E3E">
        <w:rPr>
          <w:rFonts w:ascii="Times New Roman" w:eastAsia="Arial" w:hAnsi="Times New Roman" w:cs="Times New Roman"/>
          <w:b/>
          <w:sz w:val="24"/>
          <w:szCs w:val="24"/>
        </w:rPr>
        <w:t xml:space="preserve">Gestión </w:t>
      </w:r>
      <w:r w:rsidR="006E31CC">
        <w:rPr>
          <w:rFonts w:ascii="Times New Roman" w:eastAsia="Arial" w:hAnsi="Times New Roman" w:cs="Times New Roman"/>
          <w:b/>
          <w:sz w:val="24"/>
          <w:szCs w:val="24"/>
        </w:rPr>
        <w:t xml:space="preserve">Cultural </w:t>
      </w:r>
      <w:r w:rsidRPr="00354E3E">
        <w:rPr>
          <w:rFonts w:ascii="Times New Roman" w:eastAsia="Arial" w:hAnsi="Times New Roman" w:cs="Times New Roman"/>
          <w:b/>
          <w:sz w:val="24"/>
          <w:szCs w:val="24"/>
        </w:rPr>
        <w:t>y Desarrollo en Pablo Zelaya Sierra</w:t>
      </w:r>
    </w:p>
    <w:p w:rsidR="00F31F8A" w:rsidRDefault="00F31F8A" w:rsidP="00F31F8A">
      <w:pPr>
        <w:spacing w:before="0"/>
        <w:rPr>
          <w:rFonts w:ascii="Times New Roman" w:eastAsia="Times New Roman" w:hAnsi="Times New Roman" w:cs="Times New Roman"/>
          <w:bCs/>
          <w:sz w:val="24"/>
          <w:szCs w:val="24"/>
        </w:rPr>
      </w:pPr>
      <w:r w:rsidRPr="00D11313">
        <w:rPr>
          <w:rFonts w:ascii="Times New Roman" w:eastAsia="Times New Roman" w:hAnsi="Times New Roman" w:cs="Times New Roman"/>
          <w:bCs/>
          <w:sz w:val="24"/>
          <w:szCs w:val="24"/>
        </w:rPr>
        <w:t xml:space="preserve">Gestar es dar origen, generar, producir hechos. De esta forma la gestión </w:t>
      </w:r>
      <w:r>
        <w:rPr>
          <w:rFonts w:ascii="Times New Roman" w:eastAsia="Times New Roman" w:hAnsi="Times New Roman" w:cs="Times New Roman"/>
          <w:bCs/>
          <w:sz w:val="24"/>
          <w:szCs w:val="24"/>
        </w:rPr>
        <w:t xml:space="preserve">puede </w:t>
      </w:r>
      <w:r w:rsidRPr="00D11313">
        <w:rPr>
          <w:rFonts w:ascii="Times New Roman" w:eastAsia="Times New Roman" w:hAnsi="Times New Roman" w:cs="Times New Roman"/>
          <w:bCs/>
          <w:sz w:val="24"/>
          <w:szCs w:val="24"/>
        </w:rPr>
        <w:t xml:space="preserve">verse como el proceso por el cual se da origen a algo lo que, de por sí, implica movimiento, crecimiento, transformación creadora, relaciones de todo tipo. </w:t>
      </w:r>
    </w:p>
    <w:p w:rsidR="00912E07" w:rsidRDefault="00912E07" w:rsidP="00912E07">
      <w:pPr>
        <w:spacing w:before="0"/>
        <w:rPr>
          <w:rFonts w:ascii="Times New Roman" w:eastAsia="Arial" w:hAnsi="Times New Roman" w:cs="Times New Roman"/>
          <w:sz w:val="24"/>
          <w:szCs w:val="24"/>
        </w:rPr>
      </w:pPr>
      <w:r w:rsidRPr="00D11313">
        <w:rPr>
          <w:rFonts w:ascii="Times New Roman" w:eastAsia="Arial" w:hAnsi="Times New Roman" w:cs="Times New Roman"/>
          <w:sz w:val="24"/>
          <w:szCs w:val="24"/>
        </w:rPr>
        <w:lastRenderedPageBreak/>
        <w:t>En “Hojas escritas a lápiz”</w:t>
      </w:r>
      <w:r>
        <w:rPr>
          <w:rFonts w:ascii="Times New Roman" w:eastAsia="Arial" w:hAnsi="Times New Roman" w:cs="Times New Roman"/>
          <w:sz w:val="24"/>
          <w:szCs w:val="24"/>
        </w:rPr>
        <w:t xml:space="preserve"> (1932)</w:t>
      </w:r>
      <w:r w:rsidRPr="00D11313">
        <w:rPr>
          <w:rFonts w:ascii="Times New Roman" w:eastAsia="Arial" w:hAnsi="Times New Roman" w:cs="Times New Roman"/>
          <w:sz w:val="24"/>
          <w:szCs w:val="24"/>
        </w:rPr>
        <w:t>, el pintor Zelaya Sierr</w:t>
      </w:r>
      <w:r w:rsidR="00F31F8A">
        <w:rPr>
          <w:rFonts w:ascii="Times New Roman" w:eastAsia="Arial" w:hAnsi="Times New Roman" w:cs="Times New Roman"/>
          <w:sz w:val="24"/>
          <w:szCs w:val="24"/>
        </w:rPr>
        <w:t>a expresa esa</w:t>
      </w:r>
      <w:r w:rsidRPr="00D11313">
        <w:rPr>
          <w:rFonts w:ascii="Times New Roman" w:eastAsia="Arial" w:hAnsi="Times New Roman" w:cs="Times New Roman"/>
          <w:sz w:val="24"/>
          <w:szCs w:val="24"/>
        </w:rPr>
        <w:t xml:space="preserve"> necesidad de gestionar espacios culturales en Honduras, pensando una gestión que involucrara al Estado como dotador de políticas e infraestructuras y a los creadores como generadores de productos del orden simbólico. </w:t>
      </w:r>
    </w:p>
    <w:p w:rsidR="003B3BBE" w:rsidRDefault="003B3BBE" w:rsidP="003B3BBE">
      <w:pPr>
        <w:spacing w:before="0"/>
        <w:rPr>
          <w:rFonts w:ascii="Times New Roman" w:eastAsia="Times New Roman" w:hAnsi="Times New Roman" w:cs="Times New Roman"/>
          <w:bCs/>
          <w:sz w:val="24"/>
          <w:szCs w:val="24"/>
        </w:rPr>
      </w:pPr>
      <w:proofErr w:type="spellStart"/>
      <w:r w:rsidRPr="00D11313">
        <w:rPr>
          <w:rFonts w:ascii="Times New Roman" w:eastAsia="Times New Roman" w:hAnsi="Times New Roman" w:cs="Times New Roman"/>
          <w:bCs/>
          <w:sz w:val="24"/>
          <w:szCs w:val="24"/>
        </w:rPr>
        <w:t>AlfonsMartinell</w:t>
      </w:r>
      <w:proofErr w:type="spellEnd"/>
      <w:r>
        <w:rPr>
          <w:rFonts w:ascii="Times New Roman" w:eastAsia="Times New Roman" w:hAnsi="Times New Roman" w:cs="Times New Roman"/>
          <w:bCs/>
          <w:sz w:val="24"/>
          <w:szCs w:val="24"/>
        </w:rPr>
        <w:t xml:space="preserve"> define la gestión como una forma de </w:t>
      </w:r>
      <w:r w:rsidRPr="00D11313">
        <w:rPr>
          <w:rFonts w:ascii="Times New Roman" w:eastAsia="Times New Roman" w:hAnsi="Times New Roman" w:cs="Times New Roman"/>
          <w:bCs/>
          <w:sz w:val="24"/>
          <w:szCs w:val="24"/>
        </w:rPr>
        <w:t>“de entender la acción dentro de la complejidad, un lenguaje complejo que nos aleja de la estricta casualidad de los hechos o la rutina del mantenimiento y nos acerca mucho más al concepto de política (entendida como opción). La gestión reclama la capacidad de definir objetivos y diseñar el proyecto como eje y metodología de la acción</w:t>
      </w:r>
      <w:r>
        <w:rPr>
          <w:rStyle w:val="Refdenotaalpie"/>
          <w:rFonts w:ascii="Times New Roman" w:eastAsia="Times New Roman" w:hAnsi="Times New Roman" w:cs="Times New Roman"/>
          <w:bCs/>
          <w:sz w:val="24"/>
          <w:szCs w:val="24"/>
        </w:rPr>
        <w:footnoteReference w:id="4"/>
      </w:r>
      <w:r w:rsidR="00F31F8A">
        <w:rPr>
          <w:rFonts w:ascii="Times New Roman" w:eastAsia="Times New Roman" w:hAnsi="Times New Roman" w:cs="Times New Roman"/>
          <w:bCs/>
          <w:sz w:val="24"/>
          <w:szCs w:val="24"/>
        </w:rPr>
        <w:t>.</w:t>
      </w:r>
    </w:p>
    <w:p w:rsidR="003B3BBE" w:rsidRPr="00D11313" w:rsidRDefault="00F31F8A" w:rsidP="003B3BBE">
      <w:pPr>
        <w:tabs>
          <w:tab w:val="left" w:pos="7938"/>
        </w:tabs>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l</w:t>
      </w:r>
      <w:r w:rsidR="003B3BBE" w:rsidRPr="00D11313">
        <w:rPr>
          <w:rFonts w:ascii="Times New Roman" w:eastAsia="Times New Roman" w:hAnsi="Times New Roman" w:cs="Times New Roman"/>
          <w:sz w:val="24"/>
          <w:szCs w:val="24"/>
        </w:rPr>
        <w:t xml:space="preserve">a gestión cultural constituye un planteamiento instrumental para el desarrollo humano si se fundamenta con un concepto abierto y operativo de la cultura y si toma en cuenta los rasgos </w:t>
      </w:r>
      <w:proofErr w:type="spellStart"/>
      <w:r w:rsidR="003B3BBE" w:rsidRPr="00D11313">
        <w:rPr>
          <w:rFonts w:ascii="Times New Roman" w:eastAsia="Times New Roman" w:hAnsi="Times New Roman" w:cs="Times New Roman"/>
          <w:sz w:val="24"/>
          <w:szCs w:val="24"/>
        </w:rPr>
        <w:t>identitarios</w:t>
      </w:r>
      <w:proofErr w:type="spellEnd"/>
      <w:r w:rsidR="003B3BBE" w:rsidRPr="00D11313">
        <w:rPr>
          <w:rFonts w:ascii="Times New Roman" w:eastAsia="Times New Roman" w:hAnsi="Times New Roman" w:cs="Times New Roman"/>
          <w:sz w:val="24"/>
          <w:szCs w:val="24"/>
        </w:rPr>
        <w:t xml:space="preserve"> de las socied</w:t>
      </w:r>
      <w:r w:rsidR="00EB1E35">
        <w:rPr>
          <w:rFonts w:ascii="Times New Roman" w:eastAsia="Times New Roman" w:hAnsi="Times New Roman" w:cs="Times New Roman"/>
          <w:sz w:val="24"/>
          <w:szCs w:val="24"/>
        </w:rPr>
        <w:t>ades en que se ejerce. Es así que</w:t>
      </w:r>
      <w:r w:rsidR="003B3BBE" w:rsidRPr="00D11313">
        <w:rPr>
          <w:rFonts w:ascii="Times New Roman" w:eastAsia="Times New Roman" w:hAnsi="Times New Roman" w:cs="Times New Roman"/>
          <w:sz w:val="24"/>
          <w:szCs w:val="24"/>
        </w:rPr>
        <w:t xml:space="preserve"> la importancia de las políticas cul</w:t>
      </w:r>
      <w:r w:rsidR="00EB1E35">
        <w:rPr>
          <w:rFonts w:ascii="Times New Roman" w:eastAsia="Times New Roman" w:hAnsi="Times New Roman" w:cs="Times New Roman"/>
          <w:sz w:val="24"/>
          <w:szCs w:val="24"/>
        </w:rPr>
        <w:t xml:space="preserve">turales que generen factores </w:t>
      </w:r>
      <w:r w:rsidR="003B3BBE" w:rsidRPr="00D11313">
        <w:rPr>
          <w:rFonts w:ascii="Times New Roman" w:eastAsia="Times New Roman" w:hAnsi="Times New Roman" w:cs="Times New Roman"/>
          <w:sz w:val="24"/>
          <w:szCs w:val="24"/>
        </w:rPr>
        <w:t>mejoren la convivencia y que incluyan la diversidad y pluralidad cultural actual es</w:t>
      </w:r>
      <w:r w:rsidR="00EB1E35">
        <w:rPr>
          <w:rFonts w:ascii="Times New Roman" w:eastAsia="Times New Roman" w:hAnsi="Times New Roman" w:cs="Times New Roman"/>
          <w:sz w:val="24"/>
          <w:szCs w:val="24"/>
        </w:rPr>
        <w:t>o es</w:t>
      </w:r>
      <w:r w:rsidR="003B3BBE" w:rsidRPr="00D11313">
        <w:rPr>
          <w:rFonts w:ascii="Times New Roman" w:eastAsia="Times New Roman" w:hAnsi="Times New Roman" w:cs="Times New Roman"/>
          <w:sz w:val="24"/>
          <w:szCs w:val="24"/>
        </w:rPr>
        <w:t xml:space="preserve"> innegable. Así, las políticas culturales al servicio del interés general constituyen un referente fundamental para el desarrollo sostenible(</w:t>
      </w:r>
      <w:proofErr w:type="spellStart"/>
      <w:r w:rsidR="003B3BBE" w:rsidRPr="00D11313">
        <w:rPr>
          <w:rFonts w:ascii="Times New Roman" w:eastAsia="Times New Roman" w:hAnsi="Times New Roman" w:cs="Times New Roman"/>
          <w:sz w:val="24"/>
          <w:szCs w:val="24"/>
        </w:rPr>
        <w:t>AlfonsMartinellSempere</w:t>
      </w:r>
      <w:proofErr w:type="spellEnd"/>
      <w:r w:rsidR="003B3BBE" w:rsidRPr="00D11313">
        <w:rPr>
          <w:rFonts w:ascii="Times New Roman" w:eastAsia="Times New Roman" w:hAnsi="Times New Roman" w:cs="Times New Roman"/>
          <w:sz w:val="24"/>
          <w:szCs w:val="24"/>
        </w:rPr>
        <w:t>, en Héctor Ariel Olmos, 2008)</w:t>
      </w:r>
      <w:r w:rsidR="003B3BBE">
        <w:rPr>
          <w:rFonts w:ascii="Times New Roman" w:eastAsia="Times New Roman" w:hAnsi="Times New Roman" w:cs="Times New Roman"/>
          <w:sz w:val="24"/>
          <w:szCs w:val="24"/>
        </w:rPr>
        <w:t>.</w:t>
      </w:r>
    </w:p>
    <w:p w:rsidR="003B3BBE" w:rsidRPr="00D11313" w:rsidRDefault="003B3BBE" w:rsidP="003B3BBE">
      <w:pPr>
        <w:pStyle w:val="Standard"/>
        <w:spacing w:after="120" w:line="360" w:lineRule="auto"/>
        <w:rPr>
          <w:rFonts w:eastAsia="Times New Roman" w:cs="Times New Roman"/>
          <w:iCs/>
        </w:rPr>
      </w:pPr>
      <w:r w:rsidRPr="00D11313">
        <w:rPr>
          <w:rFonts w:eastAsia="Times New Roman" w:cs="Times New Roman"/>
          <w:bCs/>
          <w:iCs/>
        </w:rPr>
        <w:t xml:space="preserve">Sin duda alguna, la gestión de las actividades culturales en Honduras ha sido lenta como lenta ha sido su proceso de industrialización. Rafael Heliodoro Valle ya nos comentaba al hablar sobre la imprenta. </w:t>
      </w:r>
      <w:r w:rsidRPr="00D11313">
        <w:rPr>
          <w:rFonts w:cs="Times New Roman"/>
        </w:rPr>
        <w:t>“</w:t>
      </w:r>
      <w:r w:rsidRPr="00D11313">
        <w:rPr>
          <w:rFonts w:eastAsia="Times New Roman" w:cs="Times New Roman"/>
          <w:iCs/>
        </w:rPr>
        <w:t xml:space="preserve">La marcha del progreso siempre ha sido muy lenta en Honduras, si se le compara con el resto de Hispanoamérica. Un ejemplo claro lo ofrece la introducción de la imprenta, como puede verse por el cuadro siguiente: la primera imprenta en América se estableció… en la ciudad de México (1539); la segunda en Lima (1584)… La tercera en El Salvador (1641)… La cuarta en Guatemala (1660)… La quinta en Nicaragua (1742)… La sexta en Costa Rica (1827)… y la </w:t>
      </w:r>
      <w:r w:rsidRPr="00D11313">
        <w:rPr>
          <w:rFonts w:eastAsia="Times New Roman" w:cs="Times New Roman"/>
          <w:iCs/>
        </w:rPr>
        <w:lastRenderedPageBreak/>
        <w:t>séptima en Honduras (1829)</w:t>
      </w:r>
      <w:r w:rsidRPr="00D11313">
        <w:rPr>
          <w:rStyle w:val="Refdenotaalpie"/>
          <w:rFonts w:cs="Times New Roman"/>
        </w:rPr>
        <w:footnoteReference w:id="5"/>
      </w:r>
      <w:r w:rsidRPr="00D11313">
        <w:rPr>
          <w:rFonts w:cs="Times New Roman"/>
        </w:rPr>
        <w:t>.</w:t>
      </w:r>
    </w:p>
    <w:p w:rsidR="003B3BBE" w:rsidRPr="00D11313" w:rsidRDefault="003B3BBE" w:rsidP="003B3BBE">
      <w:pPr>
        <w:pStyle w:val="Standard"/>
        <w:spacing w:after="120" w:line="360" w:lineRule="auto"/>
        <w:rPr>
          <w:rFonts w:eastAsia="Times New Roman" w:cs="Times New Roman"/>
          <w:iCs/>
        </w:rPr>
      </w:pPr>
      <w:r w:rsidRPr="00D11313">
        <w:rPr>
          <w:rFonts w:eastAsia="Times New Roman" w:cs="Times New Roman"/>
          <w:iCs/>
        </w:rPr>
        <w:t>En esta misma dirección el español Mariñas Otero informa sobre la situación cultural de Honduras, hablando específicamente de la primera mitad del siglo XX. “Una serie de factores han venido a retrasar hasta estos últimos años la consecución de la plenitud artística hondureña, factores que pueden resumirse en un solo: el aislamiento”</w:t>
      </w:r>
      <w:r w:rsidRPr="00D11313">
        <w:rPr>
          <w:rStyle w:val="Refdenotaalpie"/>
          <w:rFonts w:cs="Times New Roman"/>
        </w:rPr>
        <w:footnoteReference w:id="6"/>
      </w:r>
      <w:r w:rsidRPr="00D11313">
        <w:rPr>
          <w:rStyle w:val="EncabezadoCar"/>
          <w:rFonts w:cs="Times New Roman"/>
        </w:rPr>
        <w:t xml:space="preserve">. </w:t>
      </w:r>
      <w:r w:rsidRPr="00D11313">
        <w:rPr>
          <w:rFonts w:eastAsia="Times New Roman" w:cs="Times New Roman"/>
          <w:iCs/>
        </w:rPr>
        <w:t>Aislamiento quiere decir aquí incapacidad no sólo de comunicarse con el mundo e interactuar con él, sino la falta de una visión cosmopolita que nos arroje a vernos como parte de un todo. En efecto, fuera de la obra de Zelaya Sierra, en el contexto de la pintura, no tenemos (incluso en los pintores formados en el extranjero en los años 10 y 20) una comprensión universalista de lo real y lo estrictamente artístico. Todo se resuelve en el añejo del provincialismo.</w:t>
      </w:r>
    </w:p>
    <w:p w:rsidR="003B3BBE" w:rsidRPr="00D11313" w:rsidRDefault="003B3BBE" w:rsidP="003B3BBE">
      <w:pPr>
        <w:spacing w:before="0"/>
        <w:rPr>
          <w:rFonts w:ascii="Times New Roman" w:hAnsi="Times New Roman" w:cs="Times New Roman"/>
          <w:sz w:val="24"/>
          <w:szCs w:val="24"/>
        </w:rPr>
      </w:pPr>
      <w:r w:rsidRPr="00D11313">
        <w:rPr>
          <w:rFonts w:ascii="Times New Roman" w:eastAsia="Times New Roman" w:hAnsi="Times New Roman" w:cs="Times New Roman"/>
          <w:iCs/>
          <w:kern w:val="3"/>
          <w:sz w:val="24"/>
          <w:szCs w:val="24"/>
          <w:lang w:eastAsia="zh-CN" w:bidi="hi-IN"/>
        </w:rPr>
        <w:t>Incluso la llegada de artistas y gestores extranjeros no fue suficiente para entrar en sintonía por lo menos con el contexto latinoamericano. A este respecto, Mariñas Otero  nos indica que</w:t>
      </w:r>
      <w:r w:rsidRPr="00D11313">
        <w:rPr>
          <w:rFonts w:ascii="Times New Roman" w:hAnsi="Times New Roman" w:cs="Times New Roman"/>
          <w:sz w:val="24"/>
          <w:szCs w:val="24"/>
        </w:rPr>
        <w:t>“</w:t>
      </w:r>
      <w:r w:rsidRPr="00D11313">
        <w:rPr>
          <w:rFonts w:ascii="Times New Roman" w:eastAsia="Times New Roman" w:hAnsi="Times New Roman" w:cs="Times New Roman"/>
          <w:iCs/>
          <w:kern w:val="3"/>
          <w:sz w:val="24"/>
          <w:szCs w:val="24"/>
          <w:lang w:eastAsia="zh-CN" w:bidi="hi-IN"/>
        </w:rPr>
        <w:t>durante el presente siglo (XX) fue frecuente la presencia en las Repúblicas Centroamericanas de pintores españoles de segunda fila, que no obstante su mediocridad, crearon en el país donde vivieron la inquietud por una técnica nueva antes desconocida</w:t>
      </w:r>
      <w:r w:rsidRPr="00D11313">
        <w:rPr>
          <w:rFonts w:ascii="Times New Roman" w:hAnsi="Times New Roman" w:cs="Times New Roman"/>
          <w:sz w:val="24"/>
          <w:szCs w:val="24"/>
        </w:rPr>
        <w:t xml:space="preserve">”. </w:t>
      </w:r>
      <w:r w:rsidRPr="00D11313">
        <w:rPr>
          <w:rFonts w:ascii="Times New Roman" w:eastAsia="Times New Roman" w:hAnsi="Times New Roman" w:cs="Times New Roman"/>
          <w:iCs/>
          <w:kern w:val="3"/>
          <w:sz w:val="24"/>
          <w:szCs w:val="24"/>
          <w:lang w:eastAsia="zh-CN" w:bidi="hi-IN"/>
        </w:rPr>
        <w:t xml:space="preserve">Luego nos indica la existencia de tales maestros: “Isidro Fernández </w:t>
      </w:r>
      <w:proofErr w:type="spellStart"/>
      <w:r w:rsidRPr="00D11313">
        <w:rPr>
          <w:rFonts w:ascii="Times New Roman" w:eastAsia="Times New Roman" w:hAnsi="Times New Roman" w:cs="Times New Roman"/>
          <w:iCs/>
          <w:kern w:val="3"/>
          <w:sz w:val="24"/>
          <w:szCs w:val="24"/>
          <w:lang w:eastAsia="zh-CN" w:bidi="hi-IN"/>
        </w:rPr>
        <w:t>Grancil</w:t>
      </w:r>
      <w:proofErr w:type="spellEnd"/>
      <w:r w:rsidRPr="00D11313">
        <w:rPr>
          <w:rFonts w:ascii="Times New Roman" w:eastAsia="Times New Roman" w:hAnsi="Times New Roman" w:cs="Times New Roman"/>
          <w:iCs/>
          <w:kern w:val="3"/>
          <w:sz w:val="24"/>
          <w:szCs w:val="24"/>
          <w:lang w:eastAsia="zh-CN" w:bidi="hi-IN"/>
        </w:rPr>
        <w:t xml:space="preserve"> en Guatemala, Valero Lecha en El Salvador, Tomas Povedano en Costa Rica, en Honduras residían Tomas </w:t>
      </w:r>
      <w:proofErr w:type="spellStart"/>
      <w:r w:rsidRPr="00D11313">
        <w:rPr>
          <w:rFonts w:ascii="Times New Roman" w:eastAsia="Times New Roman" w:hAnsi="Times New Roman" w:cs="Times New Roman"/>
          <w:iCs/>
          <w:kern w:val="3"/>
          <w:sz w:val="24"/>
          <w:szCs w:val="24"/>
          <w:lang w:eastAsia="zh-CN" w:bidi="hi-IN"/>
        </w:rPr>
        <w:t>Mur</w:t>
      </w:r>
      <w:proofErr w:type="spellEnd"/>
      <w:r w:rsidRPr="00D11313">
        <w:rPr>
          <w:rFonts w:ascii="Times New Roman" w:eastAsia="Times New Roman" w:hAnsi="Times New Roman" w:cs="Times New Roman"/>
          <w:iCs/>
          <w:kern w:val="3"/>
          <w:sz w:val="24"/>
          <w:szCs w:val="24"/>
          <w:lang w:eastAsia="zh-CN" w:bidi="hi-IN"/>
        </w:rPr>
        <w:t xml:space="preserve"> y Valero Lecha, antes de crear la Escuela Nacional de Bellas Artes de San Salvador, y el pintor español Alfredo Ruiz Barrera, pero su estancia fue corta y su influencia poco profunda</w:t>
      </w:r>
      <w:r w:rsidRPr="00D11313">
        <w:rPr>
          <w:rFonts w:ascii="Times New Roman" w:hAnsi="Times New Roman" w:cs="Times New Roman"/>
          <w:sz w:val="24"/>
          <w:szCs w:val="24"/>
        </w:rPr>
        <w:t>”</w:t>
      </w:r>
      <w:r w:rsidRPr="00D11313">
        <w:rPr>
          <w:rStyle w:val="Refdenotaalpie"/>
          <w:rFonts w:ascii="Times New Roman" w:hAnsi="Times New Roman" w:cs="Times New Roman"/>
          <w:sz w:val="24"/>
          <w:szCs w:val="24"/>
        </w:rPr>
        <w:footnoteReference w:id="7"/>
      </w:r>
      <w:r w:rsidRPr="00D11313">
        <w:rPr>
          <w:rFonts w:ascii="Times New Roman" w:hAnsi="Times New Roman" w:cs="Times New Roman"/>
          <w:sz w:val="24"/>
          <w:szCs w:val="24"/>
        </w:rPr>
        <w:t xml:space="preserve">. </w:t>
      </w:r>
    </w:p>
    <w:p w:rsidR="003B3BBE" w:rsidRPr="00D11313" w:rsidRDefault="003B3BBE" w:rsidP="003B3BBE">
      <w:pPr>
        <w:spacing w:before="0"/>
        <w:rPr>
          <w:rFonts w:ascii="Times New Roman" w:hAnsi="Times New Roman" w:cs="Times New Roman"/>
          <w:sz w:val="24"/>
          <w:szCs w:val="24"/>
        </w:rPr>
      </w:pPr>
      <w:r w:rsidRPr="00D11313">
        <w:rPr>
          <w:rFonts w:ascii="Times New Roman" w:eastAsia="Times New Roman" w:hAnsi="Times New Roman" w:cs="Times New Roman"/>
          <w:iCs/>
          <w:kern w:val="3"/>
          <w:sz w:val="24"/>
          <w:szCs w:val="24"/>
          <w:lang w:eastAsia="zh-CN" w:bidi="hi-IN"/>
        </w:rPr>
        <w:t>Justificado el contexto de aislamiento, más las escasas oportunidades para gestionar una carrera artística e intelectual en Honduras, se imponía, en consecuencia, “la formación en el extranjero de las pinturas hondureñas, y de hecho, desde que comenzó la diáspora de las mismas a partir de la primera guerra</w:t>
      </w:r>
      <w:r w:rsidR="00D10D7A">
        <w:rPr>
          <w:rFonts w:ascii="Times New Roman" w:eastAsia="Times New Roman" w:hAnsi="Times New Roman" w:cs="Times New Roman"/>
          <w:iCs/>
          <w:kern w:val="3"/>
          <w:sz w:val="24"/>
          <w:szCs w:val="24"/>
          <w:lang w:eastAsia="zh-CN" w:bidi="hi-IN"/>
        </w:rPr>
        <w:t xml:space="preserve"> mundial</w:t>
      </w:r>
      <w:r w:rsidRPr="00D11313">
        <w:rPr>
          <w:rFonts w:ascii="Times New Roman" w:eastAsia="Times New Roman" w:hAnsi="Times New Roman" w:cs="Times New Roman"/>
          <w:iCs/>
          <w:kern w:val="3"/>
          <w:sz w:val="24"/>
          <w:szCs w:val="24"/>
          <w:lang w:eastAsia="zh-CN" w:bidi="hi-IN"/>
        </w:rPr>
        <w:t xml:space="preserve"> es cuando puede decirse que surge la pintura en Honduras. Prácticamente todos los pintores hondureños de primera clase han obtenido su doctorado y consagración artista </w:t>
      </w:r>
      <w:r w:rsidRPr="00D11313">
        <w:rPr>
          <w:rFonts w:ascii="Times New Roman" w:eastAsia="Times New Roman" w:hAnsi="Times New Roman" w:cs="Times New Roman"/>
          <w:iCs/>
          <w:kern w:val="3"/>
          <w:sz w:val="24"/>
          <w:szCs w:val="24"/>
          <w:lang w:eastAsia="zh-CN" w:bidi="hi-IN"/>
        </w:rPr>
        <w:lastRenderedPageBreak/>
        <w:t>en el extranjero y conservado también la huella de las tendencias dominantes en el país en que se formaron, España y México principalmente</w:t>
      </w:r>
      <w:r w:rsidRPr="00D11313">
        <w:rPr>
          <w:rFonts w:ascii="Times New Roman" w:hAnsi="Times New Roman" w:cs="Times New Roman"/>
          <w:sz w:val="24"/>
          <w:szCs w:val="24"/>
        </w:rPr>
        <w:t>”</w:t>
      </w:r>
      <w:r w:rsidRPr="00D11313">
        <w:rPr>
          <w:rStyle w:val="Refdenotaalpie"/>
          <w:rFonts w:ascii="Times New Roman" w:hAnsi="Times New Roman" w:cs="Times New Roman"/>
          <w:sz w:val="24"/>
          <w:szCs w:val="24"/>
        </w:rPr>
        <w:footnoteReference w:id="8"/>
      </w:r>
      <w:r w:rsidRPr="00D11313">
        <w:rPr>
          <w:rFonts w:ascii="Times New Roman" w:hAnsi="Times New Roman" w:cs="Times New Roman"/>
          <w:sz w:val="24"/>
          <w:szCs w:val="24"/>
        </w:rPr>
        <w:t xml:space="preserve">.  </w:t>
      </w:r>
    </w:p>
    <w:p w:rsidR="003B3BBE" w:rsidRDefault="003B3BBE" w:rsidP="003B3BBE">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De hecho, los maestros fundadores de la pintura moderna se formaron académica o informalmente en España y Francia. Carl</w:t>
      </w:r>
      <w:r w:rsidR="00BC0FE7">
        <w:rPr>
          <w:rFonts w:ascii="Times New Roman" w:eastAsia="Times New Roman" w:hAnsi="Times New Roman" w:cs="Times New Roman"/>
          <w:iCs/>
          <w:kern w:val="3"/>
          <w:sz w:val="24"/>
          <w:szCs w:val="24"/>
          <w:lang w:eastAsia="zh-CN" w:bidi="hi-IN"/>
        </w:rPr>
        <w:t xml:space="preserve">os Zúñiga Figueroa, Max Suceda,Pablo Zelaya Sierra en España, </w:t>
      </w:r>
      <w:r w:rsidRPr="00D11313">
        <w:rPr>
          <w:rFonts w:ascii="Times New Roman" w:eastAsia="Times New Roman" w:hAnsi="Times New Roman" w:cs="Times New Roman"/>
          <w:iCs/>
          <w:kern w:val="3"/>
          <w:sz w:val="24"/>
          <w:szCs w:val="24"/>
          <w:lang w:eastAsia="zh-CN" w:bidi="hi-IN"/>
        </w:rPr>
        <w:t xml:space="preserve"> Confucio Montes de Oca en Francia. Luego otros pintores lo harían en Italia, Cuba, México y Estados Unidos.</w:t>
      </w:r>
    </w:p>
    <w:p w:rsidR="00912E07" w:rsidRDefault="00BC0FE7" w:rsidP="00912E07">
      <w:pPr>
        <w:spacing w:before="0"/>
        <w:rPr>
          <w:rFonts w:ascii="Times New Roman" w:eastAsia="Arial" w:hAnsi="Times New Roman" w:cs="Times New Roman"/>
          <w:sz w:val="24"/>
          <w:szCs w:val="24"/>
        </w:rPr>
      </w:pPr>
      <w:r>
        <w:rPr>
          <w:rFonts w:ascii="Times New Roman" w:eastAsia="Times New Roman" w:hAnsi="Times New Roman" w:cs="Times New Roman"/>
          <w:iCs/>
          <w:kern w:val="3"/>
          <w:sz w:val="24"/>
          <w:szCs w:val="24"/>
          <w:lang w:eastAsia="zh-CN" w:bidi="hi-IN"/>
        </w:rPr>
        <w:t>Antes del introducirnos al de tema de gestión y desarrollo en Zelaya Sierra</w:t>
      </w:r>
      <w:bookmarkEnd w:id="0"/>
      <w:r>
        <w:rPr>
          <w:rFonts w:ascii="Times New Roman" w:eastAsia="Times New Roman" w:hAnsi="Times New Roman" w:cs="Times New Roman"/>
          <w:iCs/>
          <w:kern w:val="3"/>
          <w:sz w:val="24"/>
          <w:szCs w:val="24"/>
          <w:lang w:eastAsia="zh-CN" w:bidi="hi-IN"/>
        </w:rPr>
        <w:t xml:space="preserve"> c</w:t>
      </w:r>
      <w:r>
        <w:rPr>
          <w:rFonts w:ascii="Times New Roman" w:eastAsia="Arial" w:hAnsi="Times New Roman" w:cs="Times New Roman"/>
          <w:sz w:val="24"/>
          <w:szCs w:val="24"/>
        </w:rPr>
        <w:t xml:space="preserve">abe señalar que su </w:t>
      </w:r>
      <w:r w:rsidR="00912E07" w:rsidRPr="00D11313">
        <w:rPr>
          <w:rFonts w:ascii="Times New Roman" w:eastAsia="Arial" w:hAnsi="Times New Roman" w:cs="Times New Roman"/>
          <w:sz w:val="24"/>
          <w:szCs w:val="24"/>
        </w:rPr>
        <w:t>pensamiento venía precedido por una concepción artística basada en la construcción del lenguaje y la observación critica del entorno, una lección que debió aprender, sobre todo, de Daniel Vásquez Díaz, su maestro en la Real Academia San Fernando de Madrid. De hecho Vásquez Díaz se desplazó de Pa</w:t>
      </w:r>
      <w:r w:rsidR="00594D99">
        <w:rPr>
          <w:rFonts w:ascii="Times New Roman" w:eastAsia="Arial" w:hAnsi="Times New Roman" w:cs="Times New Roman"/>
          <w:sz w:val="24"/>
          <w:szCs w:val="24"/>
        </w:rPr>
        <w:t xml:space="preserve">rís, donde compartía los éxitos </w:t>
      </w:r>
      <w:r w:rsidR="00912E07" w:rsidRPr="00D11313">
        <w:rPr>
          <w:rFonts w:ascii="Times New Roman" w:eastAsia="Arial" w:hAnsi="Times New Roman" w:cs="Times New Roman"/>
          <w:sz w:val="24"/>
          <w:szCs w:val="24"/>
        </w:rPr>
        <w:t xml:space="preserve">con Picasso y Gris para ofrecer su conocimiento de pintura en tal </w:t>
      </w:r>
      <w:r w:rsidR="006B7655">
        <w:rPr>
          <w:rFonts w:ascii="Times New Roman" w:eastAsia="Arial" w:hAnsi="Times New Roman" w:cs="Times New Roman"/>
          <w:sz w:val="24"/>
          <w:szCs w:val="24"/>
        </w:rPr>
        <w:t>a</w:t>
      </w:r>
      <w:r w:rsidR="00912E07" w:rsidRPr="00D11313">
        <w:rPr>
          <w:rFonts w:ascii="Times New Roman" w:eastAsia="Arial" w:hAnsi="Times New Roman" w:cs="Times New Roman"/>
          <w:sz w:val="24"/>
          <w:szCs w:val="24"/>
        </w:rPr>
        <w:t>cademia española.</w:t>
      </w:r>
      <w:r w:rsidR="00912E07">
        <w:rPr>
          <w:rFonts w:ascii="Times New Roman" w:eastAsia="Arial" w:hAnsi="Times New Roman" w:cs="Times New Roman"/>
          <w:sz w:val="24"/>
          <w:szCs w:val="24"/>
        </w:rPr>
        <w:t xml:space="preserve"> En </w:t>
      </w:r>
      <w:r w:rsidR="00912E07" w:rsidRPr="00D11313">
        <w:rPr>
          <w:rFonts w:ascii="Times New Roman" w:eastAsia="Arial" w:hAnsi="Times New Roman" w:cs="Times New Roman"/>
          <w:sz w:val="24"/>
          <w:szCs w:val="24"/>
        </w:rPr>
        <w:t>Ese sentido de responsabilidad gestora impregnó el comportamiento de Zelaya Sierra, quien emocionado por el hacer cultura en Europa decidió regresar a Honduras y ofrecer un proyecto de gestión cultural de largo alcance. De hecho, una de las secciones c</w:t>
      </w:r>
      <w:r w:rsidR="004912A7">
        <w:rPr>
          <w:rFonts w:ascii="Times New Roman" w:eastAsia="Arial" w:hAnsi="Times New Roman" w:cs="Times New Roman"/>
          <w:sz w:val="24"/>
          <w:szCs w:val="24"/>
        </w:rPr>
        <w:t>apitales del documento (hojas escritas a lápiz) ya citado</w:t>
      </w:r>
      <w:r w:rsidR="00912E07" w:rsidRPr="00D11313">
        <w:rPr>
          <w:rFonts w:ascii="Times New Roman" w:eastAsia="Arial" w:hAnsi="Times New Roman" w:cs="Times New Roman"/>
          <w:sz w:val="24"/>
          <w:szCs w:val="24"/>
        </w:rPr>
        <w:t xml:space="preserve"> de Zelaya Sierra es “Lo que se puede hacer en Honduras”</w:t>
      </w:r>
      <w:r w:rsidR="00912E07">
        <w:rPr>
          <w:rFonts w:ascii="Times New Roman" w:eastAsia="Arial" w:hAnsi="Times New Roman" w:cs="Times New Roman"/>
          <w:sz w:val="24"/>
          <w:szCs w:val="24"/>
        </w:rPr>
        <w:t>, al que pertenece la cita extensa que abre el presente apartado</w:t>
      </w:r>
      <w:r w:rsidR="00912E07" w:rsidRPr="00D11313">
        <w:rPr>
          <w:rFonts w:ascii="Times New Roman" w:eastAsia="Arial" w:hAnsi="Times New Roman" w:cs="Times New Roman"/>
          <w:sz w:val="24"/>
          <w:szCs w:val="24"/>
        </w:rPr>
        <w:t xml:space="preserve">. </w:t>
      </w:r>
    </w:p>
    <w:p w:rsidR="006B7655" w:rsidRPr="00D11313" w:rsidRDefault="006B7655" w:rsidP="004912A7">
      <w:pPr>
        <w:spacing w:before="0"/>
        <w:rPr>
          <w:rFonts w:ascii="Times New Roman" w:eastAsia="Arial" w:hAnsi="Times New Roman" w:cs="Times New Roman"/>
          <w:sz w:val="24"/>
          <w:szCs w:val="24"/>
        </w:rPr>
      </w:pPr>
      <w:r w:rsidRPr="0058004A">
        <w:rPr>
          <w:rFonts w:ascii="Times New Roman" w:hAnsi="Times New Roman" w:cs="Times New Roman"/>
          <w:i/>
          <w:sz w:val="24"/>
          <w:szCs w:val="24"/>
        </w:rPr>
        <w:t xml:space="preserve">Si existe el propósito de iniciar actividades artísticas, debemos comenzar por el principio. Si se quiere hacer algo en serio, precisa organizar: 1° El museo nacional o museo arqueológico, completándolo con reproducciones, en yeso, en las obras representativas del arte precolombino, de nuestra civilización maya, de la azteca y </w:t>
      </w:r>
      <w:proofErr w:type="spellStart"/>
      <w:r w:rsidRPr="0058004A">
        <w:rPr>
          <w:rFonts w:ascii="Times New Roman" w:hAnsi="Times New Roman" w:cs="Times New Roman"/>
          <w:i/>
          <w:sz w:val="24"/>
          <w:szCs w:val="24"/>
        </w:rPr>
        <w:t>Quichúa</w:t>
      </w:r>
      <w:proofErr w:type="spellEnd"/>
      <w:r w:rsidRPr="0058004A">
        <w:rPr>
          <w:rFonts w:ascii="Times New Roman" w:hAnsi="Times New Roman" w:cs="Times New Roman"/>
          <w:i/>
          <w:sz w:val="24"/>
          <w:szCs w:val="24"/>
        </w:rPr>
        <w:t xml:space="preserve">, -en todas sus manifestaciones, pintura, escultura, arquitectura, cerámica, tejidos, etc.; 2° Anexo al interior, un museo de reproducciones de las obras típicas de las civilizaciones antiguas, asiria, egipcia, griega, etc., medioeval, moderna y contemporánea, las reproducciones se obtienen baratas por medios mecánicos. Es probable que este museo resulte menos caro que una ametralladora. De este modo, los niños, los estudiantes, los artesanos y todas las personas, que quisieran aprender, podrían iniciar su cultura artística, contemplando las obras maestras de la Pintura, reproducciones en yeso de las </w:t>
      </w:r>
      <w:r w:rsidRPr="0058004A">
        <w:rPr>
          <w:rFonts w:ascii="Times New Roman" w:hAnsi="Times New Roman" w:cs="Times New Roman"/>
          <w:i/>
          <w:sz w:val="24"/>
          <w:szCs w:val="24"/>
        </w:rPr>
        <w:lastRenderedPageBreak/>
        <w:t>estatuas, fragmentos de arquitectura y alguno que otro objeto de arte decorativo</w:t>
      </w:r>
      <w:r>
        <w:rPr>
          <w:rFonts w:ascii="Times New Roman" w:hAnsi="Times New Roman" w:cs="Times New Roman"/>
          <w:sz w:val="24"/>
          <w:szCs w:val="24"/>
        </w:rPr>
        <w:t>(Zelaya Sierra, 1932)</w:t>
      </w:r>
      <w:r>
        <w:rPr>
          <w:rStyle w:val="Refdenotaalpie"/>
          <w:rFonts w:ascii="Times New Roman" w:hAnsi="Times New Roman" w:cs="Times New Roman"/>
          <w:sz w:val="24"/>
          <w:szCs w:val="24"/>
        </w:rPr>
        <w:footnoteReference w:id="9"/>
      </w:r>
      <w:r w:rsidRPr="0058004A">
        <w:rPr>
          <w:rFonts w:ascii="Times New Roman" w:hAnsi="Times New Roman" w:cs="Times New Roman"/>
          <w:i/>
          <w:sz w:val="24"/>
          <w:szCs w:val="24"/>
        </w:rPr>
        <w:t>.</w:t>
      </w:r>
    </w:p>
    <w:p w:rsidR="00912E07" w:rsidRDefault="00912E07" w:rsidP="00912E07">
      <w:pPr>
        <w:spacing w:before="0"/>
        <w:rPr>
          <w:rFonts w:ascii="Times New Roman" w:eastAsia="Times New Roman" w:hAnsi="Times New Roman" w:cs="Times New Roman"/>
          <w:sz w:val="24"/>
          <w:szCs w:val="24"/>
        </w:rPr>
      </w:pPr>
      <w:r w:rsidRPr="00D11313">
        <w:rPr>
          <w:rFonts w:ascii="Times New Roman" w:eastAsia="Arial" w:hAnsi="Times New Roman" w:cs="Times New Roman"/>
          <w:sz w:val="24"/>
          <w:szCs w:val="24"/>
        </w:rPr>
        <w:t xml:space="preserve">Sin duda, la propuesta de Zelaya Sierra resuelve para esos momentos una de las preguntas que aquí </w:t>
      </w:r>
      <w:r>
        <w:rPr>
          <w:rFonts w:ascii="Times New Roman" w:eastAsia="Arial" w:hAnsi="Times New Roman" w:cs="Times New Roman"/>
          <w:sz w:val="24"/>
          <w:szCs w:val="24"/>
        </w:rPr>
        <w:t>se ha hecho</w:t>
      </w:r>
      <w:r w:rsidRPr="00D11313">
        <w:rPr>
          <w:rFonts w:ascii="Times New Roman" w:eastAsia="Arial" w:hAnsi="Times New Roman" w:cs="Times New Roman"/>
          <w:sz w:val="24"/>
          <w:szCs w:val="24"/>
        </w:rPr>
        <w:t xml:space="preserve">: </w:t>
      </w:r>
      <w:r w:rsidRPr="00D11313">
        <w:rPr>
          <w:rFonts w:ascii="Times New Roman" w:eastAsia="Times New Roman" w:hAnsi="Times New Roman" w:cs="Times New Roman"/>
          <w:sz w:val="24"/>
          <w:szCs w:val="24"/>
        </w:rPr>
        <w:t>¿Los artistas son gestores culturales? La existencia de “</w:t>
      </w:r>
      <w:r w:rsidR="00271E0B">
        <w:rPr>
          <w:rFonts w:ascii="Times New Roman" w:eastAsia="Times New Roman" w:hAnsi="Times New Roman" w:cs="Times New Roman"/>
          <w:sz w:val="24"/>
          <w:szCs w:val="24"/>
        </w:rPr>
        <w:t xml:space="preserve">Hojas escritas </w:t>
      </w:r>
      <w:r w:rsidRPr="00D11313">
        <w:rPr>
          <w:rFonts w:ascii="Times New Roman" w:eastAsia="Times New Roman" w:hAnsi="Times New Roman" w:cs="Times New Roman"/>
          <w:sz w:val="24"/>
          <w:szCs w:val="24"/>
        </w:rPr>
        <w:t>a lápiz” demuestra que los creadores pueden gestionar cultura más allá de sus especialidades creativas, aportando ideas y estrategias encaminadas a compartir sus obras y las ajenas. Por eso insiste, en la creación de un museo nacional, por ejemplo.</w:t>
      </w:r>
    </w:p>
    <w:p w:rsidR="00EB1E35" w:rsidRDefault="00C265F1" w:rsidP="00EB1E35">
      <w:pPr>
        <w:spacing w:before="0"/>
        <w:rPr>
          <w:rFonts w:ascii="Times New Roman" w:hAnsi="Times New Roman" w:cs="Times New Roman"/>
          <w:sz w:val="24"/>
          <w:szCs w:val="24"/>
        </w:rPr>
      </w:pPr>
      <w:r>
        <w:rPr>
          <w:rFonts w:ascii="Times New Roman" w:hAnsi="Times New Roman" w:cs="Times New Roman"/>
          <w:sz w:val="24"/>
          <w:szCs w:val="24"/>
        </w:rPr>
        <w:t>En Zelaya Sierra se debe entender el desarrollo como un proceso inicial</w:t>
      </w:r>
      <w:r w:rsidR="00EB1E35">
        <w:rPr>
          <w:rFonts w:ascii="Times New Roman" w:hAnsi="Times New Roman" w:cs="Times New Roman"/>
          <w:sz w:val="24"/>
          <w:szCs w:val="24"/>
        </w:rPr>
        <w:t xml:space="preserve"> de una correcta construcción ciudadana</w:t>
      </w:r>
      <w:r w:rsidR="006C7048">
        <w:rPr>
          <w:rFonts w:ascii="Times New Roman" w:hAnsi="Times New Roman" w:cs="Times New Roman"/>
          <w:sz w:val="24"/>
          <w:szCs w:val="24"/>
        </w:rPr>
        <w:t xml:space="preserve">, es una concepción civilizatoria en contra de una concepción bárbara y violentapor eso </w:t>
      </w:r>
      <w:r w:rsidR="00912E07" w:rsidRPr="00D11313">
        <w:rPr>
          <w:rFonts w:ascii="Times New Roman" w:hAnsi="Times New Roman" w:cs="Times New Roman"/>
          <w:sz w:val="24"/>
          <w:szCs w:val="24"/>
        </w:rPr>
        <w:t xml:space="preserve"> señala cuál debe ser el comienzo (</w:t>
      </w:r>
      <w:r w:rsidR="00EB1E35">
        <w:rPr>
          <w:rFonts w:ascii="Times New Roman" w:hAnsi="Times New Roman" w:cs="Times New Roman"/>
          <w:sz w:val="24"/>
          <w:szCs w:val="24"/>
        </w:rPr>
        <w:t xml:space="preserve">en </w:t>
      </w:r>
      <w:r w:rsidR="00912E07" w:rsidRPr="00D11313">
        <w:rPr>
          <w:rFonts w:ascii="Times New Roman" w:hAnsi="Times New Roman" w:cs="Times New Roman"/>
          <w:sz w:val="24"/>
          <w:szCs w:val="24"/>
        </w:rPr>
        <w:t>lo museal), se atreve incluso a decir que es “probable que este museo resulte menos caro que</w:t>
      </w:r>
      <w:r w:rsidR="00EB1E35">
        <w:rPr>
          <w:rFonts w:ascii="Times New Roman" w:hAnsi="Times New Roman" w:cs="Times New Roman"/>
          <w:sz w:val="24"/>
          <w:szCs w:val="24"/>
        </w:rPr>
        <w:t xml:space="preserve"> una ametralladora”, en ese sentido</w:t>
      </w:r>
      <w:r w:rsidR="008B263D">
        <w:rPr>
          <w:rFonts w:ascii="Times New Roman" w:hAnsi="Times New Roman" w:cs="Times New Roman"/>
          <w:sz w:val="24"/>
          <w:szCs w:val="24"/>
        </w:rPr>
        <w:t xml:space="preserve"> y</w:t>
      </w:r>
      <w:r w:rsidR="00EB1E35">
        <w:rPr>
          <w:rFonts w:ascii="Times New Roman" w:hAnsi="Times New Roman" w:cs="Times New Roman"/>
          <w:sz w:val="24"/>
          <w:szCs w:val="24"/>
        </w:rPr>
        <w:t xml:space="preserve"> bajo una concepción actual</w:t>
      </w:r>
      <w:r w:rsidR="008B263D">
        <w:rPr>
          <w:rFonts w:ascii="Times New Roman" w:hAnsi="Times New Roman" w:cs="Times New Roman"/>
          <w:sz w:val="24"/>
          <w:szCs w:val="24"/>
        </w:rPr>
        <w:t>izada</w:t>
      </w:r>
      <w:r w:rsidR="00EB1E35">
        <w:rPr>
          <w:rFonts w:ascii="Times New Roman" w:hAnsi="Times New Roman" w:cs="Times New Roman"/>
          <w:sz w:val="24"/>
          <w:szCs w:val="24"/>
        </w:rPr>
        <w:t xml:space="preserve"> del </w:t>
      </w:r>
      <w:r w:rsidR="00EB1E35" w:rsidRPr="009A1076">
        <w:rPr>
          <w:rFonts w:ascii="Times New Roman" w:eastAsia="Times New Roman" w:hAnsi="Times New Roman" w:cs="Times New Roman"/>
          <w:sz w:val="24"/>
          <w:szCs w:val="24"/>
        </w:rPr>
        <w:t xml:space="preserve"> desarrollo humano  </w:t>
      </w:r>
      <w:sdt>
        <w:sdtPr>
          <w:rPr>
            <w:rFonts w:ascii="Times New Roman" w:eastAsia="Times New Roman" w:hAnsi="Times New Roman" w:cs="Times New Roman"/>
            <w:sz w:val="24"/>
            <w:szCs w:val="24"/>
          </w:rPr>
          <w:id w:val="-1062707071"/>
          <w:citation/>
        </w:sdtPr>
        <w:sdtContent>
          <w:r w:rsidR="001A793B" w:rsidRPr="009A1076">
            <w:rPr>
              <w:rFonts w:ascii="Times New Roman" w:eastAsia="Times New Roman" w:hAnsi="Times New Roman" w:cs="Times New Roman"/>
              <w:sz w:val="24"/>
              <w:szCs w:val="24"/>
            </w:rPr>
            <w:fldChar w:fldCharType="begin"/>
          </w:r>
          <w:r w:rsidR="00EB1E35" w:rsidRPr="009A1076">
            <w:rPr>
              <w:rFonts w:ascii="Times New Roman" w:eastAsia="Times New Roman" w:hAnsi="Times New Roman" w:cs="Times New Roman"/>
              <w:sz w:val="24"/>
              <w:szCs w:val="24"/>
            </w:rPr>
            <w:instrText xml:space="preserve"> CITATION AMA99 \l 18442 </w:instrText>
          </w:r>
          <w:r w:rsidR="001A793B" w:rsidRPr="009A1076">
            <w:rPr>
              <w:rFonts w:ascii="Times New Roman" w:eastAsia="Times New Roman" w:hAnsi="Times New Roman" w:cs="Times New Roman"/>
              <w:sz w:val="24"/>
              <w:szCs w:val="24"/>
            </w:rPr>
            <w:fldChar w:fldCharType="separate"/>
          </w:r>
          <w:r w:rsidR="00EB1E35" w:rsidRPr="009A1076">
            <w:rPr>
              <w:rFonts w:ascii="Times New Roman" w:eastAsia="Times New Roman" w:hAnsi="Times New Roman" w:cs="Times New Roman"/>
              <w:sz w:val="24"/>
              <w:szCs w:val="24"/>
            </w:rPr>
            <w:t>(SEN, 1999)</w:t>
          </w:r>
          <w:r w:rsidR="001A793B" w:rsidRPr="009A1076">
            <w:rPr>
              <w:rFonts w:ascii="Times New Roman" w:eastAsia="Times New Roman" w:hAnsi="Times New Roman" w:cs="Times New Roman"/>
              <w:sz w:val="24"/>
              <w:szCs w:val="24"/>
            </w:rPr>
            <w:fldChar w:fldCharType="end"/>
          </w:r>
        </w:sdtContent>
      </w:sdt>
      <w:r w:rsidR="00EB1E35" w:rsidRPr="009A1076">
        <w:rPr>
          <w:rFonts w:ascii="Times New Roman" w:eastAsia="Times New Roman" w:hAnsi="Times New Roman" w:cs="Times New Roman"/>
          <w:sz w:val="24"/>
          <w:szCs w:val="24"/>
        </w:rPr>
        <w:t xml:space="preserve"> es</w:t>
      </w:r>
      <w:r w:rsidR="008B263D">
        <w:rPr>
          <w:rFonts w:ascii="Times New Roman" w:eastAsia="Times New Roman" w:hAnsi="Times New Roman" w:cs="Times New Roman"/>
          <w:sz w:val="24"/>
          <w:szCs w:val="24"/>
        </w:rPr>
        <w:t>ta se puede concebir</w:t>
      </w:r>
      <w:r w:rsidR="00EB1E35" w:rsidRPr="009A1076">
        <w:rPr>
          <w:rFonts w:ascii="Times New Roman" w:eastAsia="Times New Roman" w:hAnsi="Times New Roman" w:cs="Times New Roman"/>
          <w:sz w:val="24"/>
          <w:szCs w:val="24"/>
        </w:rPr>
        <w:t xml:space="preserve"> como un proceso de expansión de las libertades reales de que disfrutan los individuos. En este enfoque, se considera que la expansión de la libertad del hombre es tanto el objetivo principal del desar</w:t>
      </w:r>
      <w:r w:rsidR="00EB1E35">
        <w:rPr>
          <w:rFonts w:ascii="Times New Roman" w:eastAsia="Times New Roman" w:hAnsi="Times New Roman" w:cs="Times New Roman"/>
          <w:sz w:val="24"/>
          <w:szCs w:val="24"/>
        </w:rPr>
        <w:t>rollo como su medio primordial, se</w:t>
      </w:r>
      <w:r w:rsidR="00EB1E35" w:rsidRPr="009A1076">
        <w:rPr>
          <w:rFonts w:ascii="Times New Roman" w:eastAsia="Times New Roman" w:hAnsi="Times New Roman" w:cs="Times New Roman"/>
          <w:sz w:val="24"/>
          <w:szCs w:val="24"/>
        </w:rPr>
        <w:t xml:space="preserve"> propone entender el desarrollo como un proceso de expansión de las libertades reales que disfrutan las personas. Estas libertades son tanto los fines como los medios principales para el desarrollo. Entre ellos están la libertad de participar en la economía, pero también la libertad de expresión y participación política, las oportunidades sociales, incluyendo el derecho a exigir educación y servicios sanitarios; la existencia de mecanismos de protección social, garantizados por redes de seguridad como el seguro de dese</w:t>
      </w:r>
      <w:r w:rsidR="00EB1E35">
        <w:rPr>
          <w:rFonts w:ascii="Times New Roman" w:eastAsia="Times New Roman" w:hAnsi="Times New Roman" w:cs="Times New Roman"/>
          <w:sz w:val="24"/>
          <w:szCs w:val="24"/>
        </w:rPr>
        <w:t xml:space="preserve">mpleo y ayudas contra el hambre, </w:t>
      </w:r>
      <w:r w:rsidR="006C7048">
        <w:rPr>
          <w:rFonts w:ascii="Times New Roman" w:eastAsia="Times New Roman" w:hAnsi="Times New Roman" w:cs="Times New Roman"/>
          <w:sz w:val="24"/>
          <w:szCs w:val="24"/>
        </w:rPr>
        <w:t xml:space="preserve">también estas libertades </w:t>
      </w:r>
      <w:r w:rsidR="00EB1E35" w:rsidRPr="009A1076">
        <w:rPr>
          <w:rFonts w:ascii="Times New Roman" w:hAnsi="Times New Roman" w:cs="Times New Roman"/>
          <w:sz w:val="24"/>
          <w:szCs w:val="24"/>
        </w:rPr>
        <w:t>apunta</w:t>
      </w:r>
      <w:r w:rsidR="006C7048">
        <w:rPr>
          <w:rFonts w:ascii="Times New Roman" w:hAnsi="Times New Roman" w:cs="Times New Roman"/>
          <w:sz w:val="24"/>
          <w:szCs w:val="24"/>
        </w:rPr>
        <w:t>n</w:t>
      </w:r>
      <w:r w:rsidR="00EB1E35" w:rsidRPr="009A1076">
        <w:rPr>
          <w:rFonts w:ascii="Times New Roman" w:hAnsi="Times New Roman" w:cs="Times New Roman"/>
          <w:sz w:val="24"/>
          <w:szCs w:val="24"/>
        </w:rPr>
        <w:t xml:space="preserve"> “</w:t>
      </w:r>
      <w:r w:rsidR="006C7048">
        <w:rPr>
          <w:rFonts w:ascii="Times New Roman" w:hAnsi="Times New Roman" w:cs="Times New Roman"/>
          <w:sz w:val="24"/>
          <w:szCs w:val="24"/>
        </w:rPr>
        <w:t xml:space="preserve">a </w:t>
      </w:r>
      <w:r w:rsidR="00EB1E35" w:rsidRPr="009A1076">
        <w:rPr>
          <w:rFonts w:ascii="Times New Roman" w:hAnsi="Times New Roman" w:cs="Times New Roman"/>
          <w:sz w:val="24"/>
          <w:szCs w:val="24"/>
        </w:rPr>
        <w:t>que la cultura es la esencia del desarrollo esta</w:t>
      </w:r>
      <w:r w:rsidR="006C7048">
        <w:rPr>
          <w:rFonts w:ascii="Times New Roman" w:hAnsi="Times New Roman" w:cs="Times New Roman"/>
          <w:sz w:val="24"/>
          <w:szCs w:val="24"/>
        </w:rPr>
        <w:t>s</w:t>
      </w:r>
      <w:r w:rsidR="00EB1E35" w:rsidRPr="009A1076">
        <w:rPr>
          <w:rFonts w:ascii="Times New Roman" w:hAnsi="Times New Roman" w:cs="Times New Roman"/>
          <w:sz w:val="24"/>
          <w:szCs w:val="24"/>
        </w:rPr>
        <w:t xml:space="preserve"> incluye</w:t>
      </w:r>
      <w:r w:rsidR="006C7048">
        <w:rPr>
          <w:rFonts w:ascii="Times New Roman" w:hAnsi="Times New Roman" w:cs="Times New Roman"/>
          <w:sz w:val="24"/>
          <w:szCs w:val="24"/>
        </w:rPr>
        <w:t>n</w:t>
      </w:r>
      <w:r w:rsidR="00EB1E35" w:rsidRPr="009A1076">
        <w:rPr>
          <w:rFonts w:ascii="Times New Roman" w:hAnsi="Times New Roman" w:cs="Times New Roman"/>
          <w:sz w:val="24"/>
          <w:szCs w:val="24"/>
        </w:rPr>
        <w:t xml:space="preserve"> no sólo arte y letras, sino también estilos de vida, los derechos fundamentales del ser humano, sistemas de valores, tradiciones y creencias”.</w:t>
      </w:r>
    </w:p>
    <w:p w:rsidR="00912E07" w:rsidRPr="00D11313" w:rsidRDefault="00912E07" w:rsidP="00912E07">
      <w:pPr>
        <w:spacing w:before="0"/>
        <w:rPr>
          <w:rFonts w:ascii="Times New Roman" w:hAnsi="Times New Roman" w:cs="Times New Roman"/>
          <w:sz w:val="24"/>
          <w:szCs w:val="24"/>
        </w:rPr>
      </w:pPr>
      <w:r w:rsidRPr="00D11313">
        <w:rPr>
          <w:rFonts w:ascii="Times New Roman" w:eastAsia="Times New Roman" w:hAnsi="Times New Roman" w:cs="Times New Roman"/>
          <w:sz w:val="24"/>
          <w:szCs w:val="24"/>
        </w:rPr>
        <w:t xml:space="preserve">¿Cuán comprometido está el concepto de gestión cultural </w:t>
      </w:r>
      <w:r w:rsidR="004912A7">
        <w:rPr>
          <w:rFonts w:ascii="Times New Roman" w:eastAsia="Times New Roman" w:hAnsi="Times New Roman" w:cs="Times New Roman"/>
          <w:sz w:val="24"/>
          <w:szCs w:val="24"/>
        </w:rPr>
        <w:t xml:space="preserve">y desarrollo </w:t>
      </w:r>
      <w:r w:rsidRPr="00D11313">
        <w:rPr>
          <w:rFonts w:ascii="Times New Roman" w:eastAsia="Times New Roman" w:hAnsi="Times New Roman" w:cs="Times New Roman"/>
          <w:sz w:val="24"/>
          <w:szCs w:val="24"/>
        </w:rPr>
        <w:t>de Zelaya Sierra con la vida social del país? Sin duda, al leer su texto, él nos muestra la importancia de estos espacios de conocimiento. “</w:t>
      </w:r>
      <w:r w:rsidRPr="00D11313">
        <w:rPr>
          <w:rFonts w:ascii="Times New Roman" w:hAnsi="Times New Roman" w:cs="Times New Roman"/>
          <w:sz w:val="24"/>
          <w:szCs w:val="24"/>
        </w:rPr>
        <w:t xml:space="preserve">De este modo, los niños, los estudiantes, los artesanos y todas las personas, que </w:t>
      </w:r>
      <w:r w:rsidRPr="00D11313">
        <w:rPr>
          <w:rFonts w:ascii="Times New Roman" w:hAnsi="Times New Roman" w:cs="Times New Roman"/>
          <w:sz w:val="24"/>
          <w:szCs w:val="24"/>
        </w:rPr>
        <w:lastRenderedPageBreak/>
        <w:t>quisieran aprender, podrían iniciar su cultura artística, contemplando las obras maestras de la Pintura, reproducciones en yeso de las estatuas, fragmentos de arquitectura y alguno que otro objeto de arte decorativo.”</w:t>
      </w:r>
      <w:r>
        <w:rPr>
          <w:rStyle w:val="Refdenotaalpie"/>
          <w:rFonts w:ascii="Times New Roman" w:hAnsi="Times New Roman" w:cs="Times New Roman"/>
          <w:sz w:val="24"/>
          <w:szCs w:val="24"/>
        </w:rPr>
        <w:footnoteReference w:id="10"/>
      </w:r>
    </w:p>
    <w:p w:rsidR="00912E07" w:rsidRPr="00D11313" w:rsidRDefault="00912E07" w:rsidP="00912E07">
      <w:pPr>
        <w:spacing w:before="0"/>
        <w:rPr>
          <w:rFonts w:ascii="Times New Roman" w:hAnsi="Times New Roman" w:cs="Times New Roman"/>
          <w:sz w:val="24"/>
          <w:szCs w:val="24"/>
        </w:rPr>
      </w:pPr>
      <w:r w:rsidRPr="00D11313">
        <w:rPr>
          <w:rFonts w:ascii="Times New Roman" w:hAnsi="Times New Roman" w:cs="Times New Roman"/>
          <w:sz w:val="24"/>
          <w:szCs w:val="24"/>
        </w:rPr>
        <w:t xml:space="preserve">Esta concepción nos deja bien en claro que manejaba, </w:t>
      </w:r>
      <w:r w:rsidR="0034240F">
        <w:rPr>
          <w:rFonts w:ascii="Times New Roman" w:hAnsi="Times New Roman" w:cs="Times New Roman"/>
          <w:sz w:val="24"/>
          <w:szCs w:val="24"/>
        </w:rPr>
        <w:t>aunque fuera de manera tácita la</w:t>
      </w:r>
      <w:r w:rsidRPr="00D11313">
        <w:rPr>
          <w:rFonts w:ascii="Times New Roman" w:hAnsi="Times New Roman" w:cs="Times New Roman"/>
          <w:sz w:val="24"/>
          <w:szCs w:val="24"/>
        </w:rPr>
        <w:t xml:space="preserve">s  “fases del ciclo de la cultura”, si pensamos que el comienzo de la cultura artística tiene que darse en contextos de interacción y comunicación recíproca, donde la creación se inserta dentro del proceso de producción, distribución y difusión. </w:t>
      </w:r>
    </w:p>
    <w:p w:rsidR="00912E07" w:rsidRPr="00D11313" w:rsidRDefault="00912E07" w:rsidP="00912E07">
      <w:pPr>
        <w:spacing w:before="0"/>
        <w:rPr>
          <w:rFonts w:ascii="Times New Roman" w:hAnsi="Times New Roman" w:cs="Times New Roman"/>
          <w:sz w:val="24"/>
          <w:szCs w:val="24"/>
        </w:rPr>
      </w:pPr>
      <w:r w:rsidRPr="00D11313">
        <w:rPr>
          <w:rFonts w:ascii="Times New Roman" w:hAnsi="Times New Roman" w:cs="Times New Roman"/>
          <w:sz w:val="24"/>
          <w:szCs w:val="24"/>
        </w:rPr>
        <w:t xml:space="preserve">“Creados estos dos centros de cultura, ya se puede pensar en la creación de la Escuela Nacional de Bellas Artes. Antes no, sé lo que pasa en la mayoría de las Escuelas de Bellas Artes de América: se asfixian por falta de medios, muy particularmente, buenos museos, en los que estudian los alumnos el arte de los clásicos. Nada se realiza, con seriedad, en estas escuelas improvisadas. Los estudiantes, muchas veces, tienen que estudiar en las reproducciones artísticas de las revistas europeas de exportación”. </w:t>
      </w:r>
    </w:p>
    <w:p w:rsidR="00912E07" w:rsidRPr="00D11313" w:rsidRDefault="00912E07" w:rsidP="00912E07">
      <w:pPr>
        <w:spacing w:before="0"/>
        <w:rPr>
          <w:rFonts w:ascii="Times New Roman" w:hAnsi="Times New Roman" w:cs="Times New Roman"/>
          <w:sz w:val="24"/>
          <w:szCs w:val="24"/>
        </w:rPr>
      </w:pPr>
      <w:r w:rsidRPr="00D11313">
        <w:rPr>
          <w:rFonts w:ascii="Times New Roman" w:hAnsi="Times New Roman" w:cs="Times New Roman"/>
          <w:sz w:val="24"/>
          <w:szCs w:val="24"/>
        </w:rPr>
        <w:t xml:space="preserve">El que ubicara la creación del museo como la pieza clave del corredor de una auténtica comunicación cultural tiene que ver la concepción “civilizatoria” de entonces, entregada a la idea de contemplación del pasado “clásico”. De allí su idea de que éste fuera una premisa indispensable. “Todo lo demás —decía— es pretender construir un edificio en el aire”. </w:t>
      </w:r>
    </w:p>
    <w:p w:rsidR="00912E07" w:rsidRPr="00D11313" w:rsidRDefault="00912E07" w:rsidP="00912E07">
      <w:pPr>
        <w:spacing w:before="0"/>
        <w:rPr>
          <w:rFonts w:ascii="Times New Roman" w:hAnsi="Times New Roman" w:cs="Times New Roman"/>
          <w:sz w:val="24"/>
          <w:szCs w:val="24"/>
        </w:rPr>
      </w:pPr>
      <w:r w:rsidRPr="00D11313">
        <w:rPr>
          <w:rFonts w:ascii="Times New Roman" w:hAnsi="Times New Roman" w:cs="Times New Roman"/>
          <w:sz w:val="24"/>
          <w:szCs w:val="24"/>
        </w:rPr>
        <w:t xml:space="preserve">Claramente su posición era que esta gestión debía de hacerse gradualmente. “Mientras llega ese día, se puede ir trabajando, aunque no sea más que conceptualmente con las personas interesadas en estas cuestiones. Los maestros, por su apostolado, pueden llevar, a los distintos pueblos, donde les toque residir, una serie de orientaciones que les sirvan para resolver las dificultades que surjan en relación con el buen gusto y sano criterio estético”. </w:t>
      </w:r>
    </w:p>
    <w:p w:rsidR="00912E07" w:rsidRPr="00D11313" w:rsidRDefault="00912E07" w:rsidP="00912E07">
      <w:pPr>
        <w:spacing w:before="0"/>
        <w:rPr>
          <w:rFonts w:ascii="Times New Roman" w:hAnsi="Times New Roman" w:cs="Times New Roman"/>
          <w:sz w:val="24"/>
          <w:szCs w:val="24"/>
        </w:rPr>
      </w:pPr>
      <w:r w:rsidRPr="00D11313">
        <w:rPr>
          <w:rFonts w:ascii="Times New Roman" w:hAnsi="Times New Roman" w:cs="Times New Roman"/>
          <w:sz w:val="24"/>
          <w:szCs w:val="24"/>
        </w:rPr>
        <w:t>Al a</w:t>
      </w:r>
      <w:r w:rsidRPr="00D11313">
        <w:rPr>
          <w:rFonts w:ascii="Times New Roman" w:eastAsia="Times New Roman" w:hAnsi="Times New Roman" w:cs="Times New Roman"/>
          <w:sz w:val="24"/>
          <w:szCs w:val="24"/>
        </w:rPr>
        <w:t>nalizar las condiciones en las cuales el pintor Pablo Zelaya Sierra propuso la gestión cultural, aclimatada a los vaivenes políticos particularistas, su concepción no podía ser más que certera: “</w:t>
      </w:r>
      <w:r w:rsidRPr="00D11313">
        <w:rPr>
          <w:rFonts w:ascii="Times New Roman" w:hAnsi="Times New Roman" w:cs="Times New Roman"/>
          <w:sz w:val="24"/>
          <w:szCs w:val="24"/>
        </w:rPr>
        <w:t xml:space="preserve">El arte es su refugio contra la crudeza de la vida, algo que nunca olvida la escuela”. Una </w:t>
      </w:r>
      <w:r w:rsidRPr="00D11313">
        <w:rPr>
          <w:rFonts w:ascii="Times New Roman" w:hAnsi="Times New Roman" w:cs="Times New Roman"/>
          <w:sz w:val="24"/>
          <w:szCs w:val="24"/>
        </w:rPr>
        <w:lastRenderedPageBreak/>
        <w:t xml:space="preserve">concepción respaldada en un sentimiento ético que desborda los cálculos </w:t>
      </w:r>
      <w:proofErr w:type="spellStart"/>
      <w:r w:rsidRPr="00D11313">
        <w:rPr>
          <w:rFonts w:ascii="Times New Roman" w:hAnsi="Times New Roman" w:cs="Times New Roman"/>
          <w:sz w:val="24"/>
          <w:szCs w:val="24"/>
        </w:rPr>
        <w:t>ecó</w:t>
      </w:r>
      <w:r>
        <w:rPr>
          <w:rFonts w:ascii="Times New Roman" w:hAnsi="Times New Roman" w:cs="Times New Roman"/>
          <w:sz w:val="24"/>
          <w:szCs w:val="24"/>
        </w:rPr>
        <w:t>no</w:t>
      </w:r>
      <w:r w:rsidRPr="00D11313">
        <w:rPr>
          <w:rFonts w:ascii="Times New Roman" w:hAnsi="Times New Roman" w:cs="Times New Roman"/>
          <w:sz w:val="24"/>
          <w:szCs w:val="24"/>
        </w:rPr>
        <w:t>micos</w:t>
      </w:r>
      <w:proofErr w:type="spellEnd"/>
      <w:r w:rsidRPr="00D11313">
        <w:rPr>
          <w:rFonts w:ascii="Times New Roman" w:hAnsi="Times New Roman" w:cs="Times New Roman"/>
          <w:sz w:val="24"/>
          <w:szCs w:val="24"/>
        </w:rPr>
        <w:t xml:space="preserve"> y mercantilistas.</w:t>
      </w:r>
    </w:p>
    <w:p w:rsidR="00912E07" w:rsidRPr="00D11313" w:rsidRDefault="00912E07" w:rsidP="00912E07">
      <w:pPr>
        <w:spacing w:before="0"/>
        <w:rPr>
          <w:rFonts w:ascii="Times New Roman" w:hAnsi="Times New Roman" w:cs="Times New Roman"/>
          <w:sz w:val="24"/>
          <w:szCs w:val="24"/>
        </w:rPr>
      </w:pPr>
      <w:r w:rsidRPr="00D11313">
        <w:rPr>
          <w:rFonts w:ascii="Times New Roman" w:hAnsi="Times New Roman" w:cs="Times New Roman"/>
          <w:sz w:val="24"/>
          <w:szCs w:val="24"/>
        </w:rPr>
        <w:t xml:space="preserve">Su temprana muerte, a seis meses después de su llegada, no le permitió convertir este proyecto en ejecución, en realidad concreta. Lo dicho por él permanecería aparentemente en lo que “me gustaría hacer en Honduras” Sin embargo, su iniciativa de despertar una nueva sensibilidad y animar nuestro folklore pronto encontraría posibilidades más fructíferas. Con el tiempo, otros artistas irían transformando su pensamiento en verdaderas gestiones culturales. </w:t>
      </w:r>
      <w:r w:rsidRPr="00D11313">
        <w:rPr>
          <w:rFonts w:ascii="Times New Roman" w:hAnsi="Times New Roman" w:cs="Times New Roman"/>
          <w:color w:val="000000" w:themeColor="text1"/>
          <w:sz w:val="24"/>
          <w:szCs w:val="24"/>
        </w:rPr>
        <w:t>Carlos Zúñiga Figueroa</w:t>
      </w:r>
      <w:r>
        <w:rPr>
          <w:rFonts w:ascii="Times New Roman" w:hAnsi="Times New Roman" w:cs="Times New Roman"/>
          <w:color w:val="000000" w:themeColor="text1"/>
          <w:sz w:val="24"/>
          <w:szCs w:val="24"/>
        </w:rPr>
        <w:t xml:space="preserve"> y Teresa Fortín</w:t>
      </w:r>
      <w:r w:rsidRPr="00D11313">
        <w:rPr>
          <w:rFonts w:ascii="Times New Roman" w:hAnsi="Times New Roman" w:cs="Times New Roman"/>
          <w:color w:val="000000" w:themeColor="text1"/>
          <w:sz w:val="24"/>
          <w:szCs w:val="24"/>
        </w:rPr>
        <w:t xml:space="preserve"> con su escuela de dibujo al natural en </w:t>
      </w:r>
      <w:r w:rsidR="0034240F">
        <w:rPr>
          <w:rFonts w:ascii="Times New Roman" w:hAnsi="Times New Roman" w:cs="Times New Roman"/>
          <w:color w:val="000000" w:themeColor="text1"/>
          <w:sz w:val="24"/>
          <w:szCs w:val="24"/>
        </w:rPr>
        <w:t>(</w:t>
      </w:r>
      <w:r w:rsidRPr="00D11313">
        <w:rPr>
          <w:rFonts w:ascii="Times New Roman" w:hAnsi="Times New Roman" w:cs="Times New Roman"/>
          <w:color w:val="000000" w:themeColor="text1"/>
          <w:sz w:val="24"/>
          <w:szCs w:val="24"/>
        </w:rPr>
        <w:t>1934</w:t>
      </w:r>
      <w:r w:rsidR="0034240F">
        <w:rPr>
          <w:rFonts w:ascii="Times New Roman" w:hAnsi="Times New Roman" w:cs="Times New Roman"/>
          <w:color w:val="000000" w:themeColor="text1"/>
          <w:sz w:val="24"/>
          <w:szCs w:val="24"/>
        </w:rPr>
        <w:t>)</w:t>
      </w:r>
      <w:r w:rsidRPr="00D11313">
        <w:rPr>
          <w:rFonts w:ascii="Times New Roman" w:hAnsi="Times New Roman" w:cs="Times New Roman"/>
          <w:color w:val="000000" w:themeColor="text1"/>
          <w:sz w:val="24"/>
          <w:szCs w:val="24"/>
        </w:rPr>
        <w:t xml:space="preserve">, </w:t>
      </w:r>
      <w:r w:rsidRPr="00D11313">
        <w:rPr>
          <w:rFonts w:ascii="Times New Roman" w:hAnsi="Times New Roman" w:cs="Times New Roman"/>
          <w:sz w:val="24"/>
          <w:szCs w:val="24"/>
        </w:rPr>
        <w:t>luego Arturo López Rodezno con la Escuela Nacional de Bellas Artes</w:t>
      </w:r>
      <w:r w:rsidR="0034240F">
        <w:rPr>
          <w:rFonts w:ascii="Times New Roman" w:hAnsi="Times New Roman" w:cs="Times New Roman"/>
          <w:sz w:val="24"/>
          <w:szCs w:val="24"/>
        </w:rPr>
        <w:t xml:space="preserve"> (1940)</w:t>
      </w:r>
      <w:r w:rsidRPr="00D11313">
        <w:rPr>
          <w:rFonts w:ascii="Times New Roman" w:hAnsi="Times New Roman" w:cs="Times New Roman"/>
          <w:sz w:val="24"/>
          <w:szCs w:val="24"/>
        </w:rPr>
        <w:t xml:space="preserve">, y dentro de ella, Max Euceda, Dante </w:t>
      </w:r>
      <w:proofErr w:type="spellStart"/>
      <w:r w:rsidRPr="00D11313">
        <w:rPr>
          <w:rFonts w:ascii="Times New Roman" w:hAnsi="Times New Roman" w:cs="Times New Roman"/>
          <w:sz w:val="24"/>
          <w:szCs w:val="24"/>
        </w:rPr>
        <w:t>Lazzaroni</w:t>
      </w:r>
      <w:proofErr w:type="spellEnd"/>
      <w:r w:rsidRPr="00D11313">
        <w:rPr>
          <w:rFonts w:ascii="Times New Roman" w:hAnsi="Times New Roman" w:cs="Times New Roman"/>
          <w:sz w:val="24"/>
          <w:szCs w:val="24"/>
        </w:rPr>
        <w:t xml:space="preserve">, Mario Castillo y </w:t>
      </w:r>
      <w:r w:rsidR="0034240F">
        <w:rPr>
          <w:rFonts w:ascii="Times New Roman" w:hAnsi="Times New Roman" w:cs="Times New Roman"/>
          <w:sz w:val="24"/>
          <w:szCs w:val="24"/>
        </w:rPr>
        <w:t xml:space="preserve">el pintor </w:t>
      </w:r>
      <w:r w:rsidRPr="00D11313">
        <w:rPr>
          <w:rFonts w:ascii="Times New Roman" w:hAnsi="Times New Roman" w:cs="Times New Roman"/>
          <w:sz w:val="24"/>
          <w:szCs w:val="24"/>
        </w:rPr>
        <w:t xml:space="preserve">Mario Mejía, animando la salida de los artistas a las academias y los eventos internacionales. </w:t>
      </w:r>
    </w:p>
    <w:p w:rsidR="00912E07" w:rsidRPr="00BC0FE7" w:rsidRDefault="00912E07" w:rsidP="00912E07">
      <w:pPr>
        <w:keepNext/>
        <w:keepLines/>
        <w:tabs>
          <w:tab w:val="left" w:pos="7938"/>
        </w:tabs>
        <w:spacing w:before="0"/>
        <w:outlineLvl w:val="2"/>
        <w:rPr>
          <w:rFonts w:ascii="Times New Roman" w:eastAsiaTheme="majorEastAsia" w:hAnsi="Times New Roman" w:cs="Times New Roman"/>
          <w:b/>
          <w:bCs/>
          <w:sz w:val="24"/>
          <w:szCs w:val="24"/>
          <w:lang w:val="es-ES" w:bidi="en-US"/>
        </w:rPr>
      </w:pPr>
      <w:bookmarkStart w:id="1" w:name="_Toc479623799"/>
      <w:r w:rsidRPr="00BC0FE7">
        <w:rPr>
          <w:rFonts w:ascii="Times New Roman" w:eastAsiaTheme="majorEastAsia" w:hAnsi="Times New Roman" w:cs="Times New Roman"/>
          <w:b/>
          <w:bCs/>
          <w:sz w:val="24"/>
          <w:szCs w:val="24"/>
          <w:lang w:val="es-ES" w:bidi="en-US"/>
        </w:rPr>
        <w:t>La gestión de Pablo Zelaya Sierra y su influencia en la creación de la Escuela Nacional de Bellas Artes</w:t>
      </w:r>
      <w:bookmarkEnd w:id="1"/>
    </w:p>
    <w:p w:rsidR="00912E07" w:rsidRPr="00D11313" w:rsidRDefault="00912E07" w:rsidP="00912E07">
      <w:pPr>
        <w:pStyle w:val="NormalWeb"/>
        <w:shd w:val="clear" w:color="auto" w:fill="FFFFFF"/>
        <w:spacing w:before="0" w:beforeAutospacing="0" w:after="120" w:afterAutospacing="0" w:line="360" w:lineRule="auto"/>
      </w:pPr>
      <w:r w:rsidRPr="00D11313">
        <w:t xml:space="preserve">Es interesante como la función política en artistas como Arturo López Rodezno, Carlos Zúñiga Figueroa y en años posteriores Miguel Ángel Ruiz </w:t>
      </w:r>
      <w:proofErr w:type="spellStart"/>
      <w:r w:rsidRPr="00D11313">
        <w:t>Mattute</w:t>
      </w:r>
      <w:proofErr w:type="spellEnd"/>
      <w:r w:rsidRPr="00D11313">
        <w:t xml:space="preserve"> fue aprovechada para hacer gestiones culturales tanto a nivel personal como en colectivo, uno de los logros más importantes en el siglo XX y relacionando militancia política y gestión cultural fue la fundación de la soñada Escuela Nacional de Bellas Artes (ENBA) con su figura principal Arturo López Rodezno y un grupo de colaboradores cercanos entre ellos Max Euceda, Samuel Salgado, y Roberto M. Sánch</w:t>
      </w:r>
      <w:r w:rsidR="0034240F">
        <w:t>ez dando inicio a tal proyecto p</w:t>
      </w:r>
      <w:r w:rsidRPr="00D11313">
        <w:t>ara principios de lo</w:t>
      </w:r>
      <w:r w:rsidR="0034240F">
        <w:t>s años cuarenta</w:t>
      </w:r>
      <w:r w:rsidRPr="00D11313">
        <w:t xml:space="preserve"> adscrita al Ministerio de Fomento, Industria y Comercio.</w:t>
      </w:r>
    </w:p>
    <w:p w:rsidR="00912E07" w:rsidRDefault="00F505B8" w:rsidP="00912E07">
      <w:pPr>
        <w:shd w:val="clear" w:color="auto" w:fill="FFFFFF"/>
        <w:spacing w:before="0"/>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w:t>
      </w:r>
      <w:r w:rsidR="00912E07" w:rsidRPr="00D11313">
        <w:rPr>
          <w:rFonts w:ascii="Times New Roman" w:eastAsia="Times New Roman" w:hAnsi="Times New Roman" w:cs="Times New Roman"/>
          <w:sz w:val="24"/>
          <w:szCs w:val="24"/>
          <w:lang w:val="es-ES" w:eastAsia="es-ES"/>
        </w:rPr>
        <w:t>ntes de la fundación de la ENBA se dieron otras academias y escuelas  a finales del siglo XIX, estas combinaban  las artes aplicadas y algunos oficios técnicos, sin embargo hay un antecedente que parece importante mencionar; ya a finales del siglo XVII la venida de algunos obispos trajo consigo algunos pintores de escuela</w:t>
      </w:r>
      <w:r w:rsidR="00912E07" w:rsidRPr="00D11313">
        <w:rPr>
          <w:rStyle w:val="Refdenotaalpie"/>
          <w:rFonts w:ascii="Times New Roman" w:eastAsia="Times New Roman" w:hAnsi="Times New Roman" w:cs="Times New Roman"/>
          <w:sz w:val="24"/>
          <w:szCs w:val="24"/>
          <w:lang w:val="es-ES" w:eastAsia="es-ES"/>
        </w:rPr>
        <w:footnoteReference w:id="11"/>
      </w:r>
      <w:r w:rsidR="00912E07" w:rsidRPr="00D11313">
        <w:rPr>
          <w:rFonts w:ascii="Times New Roman" w:eastAsia="Times New Roman" w:hAnsi="Times New Roman" w:cs="Times New Roman"/>
          <w:sz w:val="24"/>
          <w:szCs w:val="24"/>
          <w:lang w:val="es-ES" w:eastAsia="es-ES"/>
        </w:rPr>
        <w:t xml:space="preserve">, “pero es a mediados de 1730 cuando a través del </w:t>
      </w:r>
      <w:r w:rsidR="00912E07">
        <w:rPr>
          <w:rFonts w:ascii="Times New Roman" w:eastAsia="Times New Roman" w:hAnsi="Times New Roman" w:cs="Times New Roman"/>
          <w:sz w:val="24"/>
          <w:szCs w:val="24"/>
          <w:lang w:val="es-ES" w:eastAsia="es-ES"/>
        </w:rPr>
        <w:t>o</w:t>
      </w:r>
      <w:r w:rsidR="00912E07" w:rsidRPr="00D11313">
        <w:rPr>
          <w:rFonts w:ascii="Times New Roman" w:eastAsia="Times New Roman" w:hAnsi="Times New Roman" w:cs="Times New Roman"/>
          <w:sz w:val="24"/>
          <w:szCs w:val="24"/>
          <w:lang w:val="es-ES" w:eastAsia="es-ES"/>
        </w:rPr>
        <w:t xml:space="preserve">bispo Guadalupe se materializa  impulsos para la comprensión y  desarrollo del arte pictórico, no solo </w:t>
      </w:r>
      <w:r w:rsidR="00912E07" w:rsidRPr="00D11313">
        <w:rPr>
          <w:rFonts w:ascii="Times New Roman" w:eastAsia="Times New Roman" w:hAnsi="Times New Roman" w:cs="Times New Roman"/>
          <w:sz w:val="24"/>
          <w:szCs w:val="24"/>
          <w:lang w:val="es-ES" w:eastAsia="es-ES"/>
        </w:rPr>
        <w:lastRenderedPageBreak/>
        <w:t xml:space="preserve">con el surgimiento de un grupo </w:t>
      </w:r>
      <w:proofErr w:type="spellStart"/>
      <w:r w:rsidR="00912E07" w:rsidRPr="00D11313">
        <w:rPr>
          <w:rFonts w:ascii="Times New Roman" w:eastAsia="Times New Roman" w:hAnsi="Times New Roman" w:cs="Times New Roman"/>
          <w:sz w:val="24"/>
          <w:szCs w:val="24"/>
          <w:lang w:val="es-ES" w:eastAsia="es-ES"/>
        </w:rPr>
        <w:t>mecenal</w:t>
      </w:r>
      <w:proofErr w:type="spellEnd"/>
      <w:r w:rsidR="00912E07" w:rsidRPr="00D11313">
        <w:rPr>
          <w:rFonts w:ascii="Times New Roman" w:eastAsia="Times New Roman" w:hAnsi="Times New Roman" w:cs="Times New Roman"/>
          <w:sz w:val="24"/>
          <w:szCs w:val="24"/>
          <w:lang w:val="es-ES" w:eastAsia="es-ES"/>
        </w:rPr>
        <w:t xml:space="preserve"> que nace del seno de la misma iglesia, sino que también incide profundamente en la realización de grandes individualidades, como fueron los criollos Blas de Meza y José Miguel Gomes</w:t>
      </w:r>
      <w:r w:rsidR="00912E07">
        <w:rPr>
          <w:rFonts w:ascii="Times New Roman" w:eastAsia="Times New Roman" w:hAnsi="Times New Roman" w:cs="Times New Roman"/>
          <w:sz w:val="24"/>
          <w:szCs w:val="24"/>
          <w:lang w:val="es-ES" w:eastAsia="es-ES"/>
        </w:rPr>
        <w:t>”</w:t>
      </w:r>
      <w:r w:rsidR="00912E07" w:rsidRPr="00D11313">
        <w:rPr>
          <w:rFonts w:ascii="Times New Roman" w:eastAsia="Times New Roman" w:hAnsi="Times New Roman" w:cs="Times New Roman"/>
          <w:sz w:val="24"/>
          <w:szCs w:val="24"/>
          <w:lang w:val="es-ES" w:eastAsia="es-ES"/>
        </w:rPr>
        <w:t>.</w:t>
      </w:r>
      <w:r w:rsidR="00912E07" w:rsidRPr="00D11313">
        <w:rPr>
          <w:rStyle w:val="Refdenotaalpie"/>
          <w:rFonts w:ascii="Times New Roman" w:eastAsia="Times New Roman" w:hAnsi="Times New Roman" w:cs="Times New Roman"/>
          <w:sz w:val="24"/>
          <w:szCs w:val="24"/>
          <w:lang w:val="es-ES" w:eastAsia="es-ES"/>
        </w:rPr>
        <w:footnoteReference w:id="12"/>
      </w:r>
    </w:p>
    <w:p w:rsidR="00912E07" w:rsidRPr="00D11313" w:rsidRDefault="00912E07" w:rsidP="00912E07">
      <w:pPr>
        <w:shd w:val="clear" w:color="auto" w:fill="FFFFFF"/>
        <w:spacing w:before="0"/>
        <w:rPr>
          <w:rFonts w:ascii="Times New Roman" w:eastAsia="Times New Roman" w:hAnsi="Times New Roman" w:cs="Times New Roman"/>
          <w:sz w:val="24"/>
          <w:szCs w:val="24"/>
          <w:lang w:val="es-ES" w:eastAsia="es-ES"/>
        </w:rPr>
      </w:pPr>
      <w:r w:rsidRPr="00D11313">
        <w:rPr>
          <w:rFonts w:ascii="Times New Roman" w:eastAsia="Times New Roman" w:hAnsi="Times New Roman" w:cs="Times New Roman"/>
          <w:sz w:val="24"/>
          <w:szCs w:val="24"/>
          <w:lang w:val="es-ES" w:eastAsia="es-ES"/>
        </w:rPr>
        <w:t>Este último encuentra formación fuera de Honduras, en Antigua Guatemala y es descubierto por el Obispo Don Diego Rodríguez de Rivas, Mecena</w:t>
      </w:r>
      <w:r w:rsidR="00F505B8">
        <w:rPr>
          <w:rFonts w:ascii="Times New Roman" w:eastAsia="Times New Roman" w:hAnsi="Times New Roman" w:cs="Times New Roman"/>
          <w:sz w:val="24"/>
          <w:szCs w:val="24"/>
          <w:lang w:val="es-ES" w:eastAsia="es-ES"/>
        </w:rPr>
        <w:t>s</w:t>
      </w:r>
      <w:r w:rsidRPr="00D11313">
        <w:rPr>
          <w:rFonts w:ascii="Times New Roman" w:eastAsia="Times New Roman" w:hAnsi="Times New Roman" w:cs="Times New Roman"/>
          <w:sz w:val="24"/>
          <w:szCs w:val="24"/>
          <w:lang w:val="es-ES" w:eastAsia="es-ES"/>
        </w:rPr>
        <w:t xml:space="preserve"> que encargaría numerosas obras de arte sacro hasta convertirlo en figura importante de la pintura colonial de Honduras. </w:t>
      </w:r>
    </w:p>
    <w:p w:rsidR="00912E07" w:rsidRDefault="00912E07" w:rsidP="00594D99">
      <w:pPr>
        <w:shd w:val="clear" w:color="auto" w:fill="FFFFFF"/>
        <w:spacing w:before="0"/>
        <w:rPr>
          <w:rFonts w:ascii="Times New Roman" w:eastAsia="Times New Roman" w:hAnsi="Times New Roman" w:cs="Times New Roman"/>
          <w:sz w:val="24"/>
          <w:szCs w:val="24"/>
          <w:u w:val="single"/>
          <w:lang w:eastAsia="es-HN"/>
        </w:rPr>
      </w:pPr>
      <w:r w:rsidRPr="00D11313">
        <w:rPr>
          <w:rFonts w:ascii="Times New Roman" w:eastAsia="Times New Roman" w:hAnsi="Times New Roman" w:cs="Times New Roman"/>
          <w:sz w:val="24"/>
          <w:szCs w:val="24"/>
          <w:lang w:val="es-ES" w:eastAsia="es-ES"/>
        </w:rPr>
        <w:t>Esta práctica de comprensión y formación artística es una preocupación que se venía dando en Honduras desde mucho antes que se establecieran oficialmente las escuelas de arte y academias,</w:t>
      </w:r>
      <w:r>
        <w:rPr>
          <w:rFonts w:ascii="Times New Roman" w:eastAsia="Times New Roman" w:hAnsi="Times New Roman" w:cs="Times New Roman"/>
          <w:sz w:val="24"/>
          <w:szCs w:val="24"/>
          <w:lang w:val="es-ES" w:eastAsia="es-ES"/>
        </w:rPr>
        <w:t xml:space="preserve"> José Martí nos ofrece con simpatía que en Honduras la escuela de artes y oficios es una invención muy buena</w:t>
      </w:r>
      <w:sdt>
        <w:sdtPr>
          <w:rPr>
            <w:rFonts w:ascii="Times New Roman" w:eastAsia="Times New Roman" w:hAnsi="Times New Roman" w:cs="Times New Roman"/>
            <w:sz w:val="24"/>
            <w:szCs w:val="24"/>
            <w:lang w:val="es-ES" w:eastAsia="es-ES"/>
          </w:rPr>
          <w:id w:val="265274742"/>
          <w:citation/>
        </w:sdtPr>
        <w:sdtContent>
          <w:r w:rsidR="001A793B">
            <w:rPr>
              <w:rFonts w:ascii="Times New Roman" w:eastAsia="Times New Roman" w:hAnsi="Times New Roman" w:cs="Times New Roman"/>
              <w:sz w:val="24"/>
              <w:szCs w:val="24"/>
              <w:lang w:val="es-ES" w:eastAsia="es-ES"/>
            </w:rPr>
            <w:fldChar w:fldCharType="begin"/>
          </w:r>
          <w:r>
            <w:rPr>
              <w:rFonts w:ascii="Times New Roman" w:eastAsia="Times New Roman" w:hAnsi="Times New Roman" w:cs="Times New Roman"/>
              <w:sz w:val="24"/>
              <w:szCs w:val="24"/>
              <w:lang w:eastAsia="es-ES"/>
            </w:rPr>
            <w:instrText xml:space="preserve"> CITATION Jos75 \l 18442 </w:instrText>
          </w:r>
          <w:r w:rsidR="001A793B">
            <w:rPr>
              <w:rFonts w:ascii="Times New Roman" w:eastAsia="Times New Roman" w:hAnsi="Times New Roman" w:cs="Times New Roman"/>
              <w:sz w:val="24"/>
              <w:szCs w:val="24"/>
              <w:lang w:val="es-ES" w:eastAsia="es-ES"/>
            </w:rPr>
            <w:fldChar w:fldCharType="separate"/>
          </w:r>
          <w:r w:rsidRPr="00012802">
            <w:rPr>
              <w:rFonts w:ascii="Times New Roman" w:eastAsia="Times New Roman" w:hAnsi="Times New Roman" w:cs="Times New Roman"/>
              <w:noProof/>
              <w:sz w:val="24"/>
              <w:szCs w:val="24"/>
              <w:lang w:eastAsia="es-ES"/>
            </w:rPr>
            <w:t>(Martí, 1975)</w:t>
          </w:r>
          <w:r w:rsidR="001A793B">
            <w:rPr>
              <w:rFonts w:ascii="Times New Roman" w:eastAsia="Times New Roman" w:hAnsi="Times New Roman" w:cs="Times New Roman"/>
              <w:sz w:val="24"/>
              <w:szCs w:val="24"/>
              <w:lang w:val="es-ES" w:eastAsia="es-ES"/>
            </w:rPr>
            <w:fldChar w:fldCharType="end"/>
          </w:r>
        </w:sdtContent>
      </w:sdt>
      <w:r w:rsidR="00D916AF">
        <w:rPr>
          <w:rFonts w:ascii="Times New Roman" w:eastAsia="Times New Roman" w:hAnsi="Times New Roman" w:cs="Times New Roman"/>
          <w:sz w:val="24"/>
          <w:szCs w:val="24"/>
          <w:lang w:val="es-ES" w:eastAsia="es-ES"/>
        </w:rPr>
        <w:t>,</w:t>
      </w:r>
      <w:r w:rsidRPr="00D11313">
        <w:rPr>
          <w:rFonts w:ascii="Times New Roman" w:eastAsia="Times New Roman" w:hAnsi="Times New Roman" w:cs="Times New Roman"/>
          <w:sz w:val="24"/>
          <w:szCs w:val="24"/>
          <w:lang w:val="es-ES" w:eastAsia="es-ES"/>
        </w:rPr>
        <w:t xml:space="preserve"> con la Reforma Liberal se dan intentos por crear una escuela de artes y oficios pero es en 1889 y bajo el mandato del Presidente Luis </w:t>
      </w:r>
      <w:proofErr w:type="spellStart"/>
      <w:r w:rsidRPr="00D11313">
        <w:rPr>
          <w:rFonts w:ascii="Times New Roman" w:eastAsia="Times New Roman" w:hAnsi="Times New Roman" w:cs="Times New Roman"/>
          <w:sz w:val="24"/>
          <w:szCs w:val="24"/>
          <w:lang w:val="es-ES" w:eastAsia="es-ES"/>
        </w:rPr>
        <w:t>Bogran</w:t>
      </w:r>
      <w:r w:rsidR="0034240F">
        <w:rPr>
          <w:rFonts w:ascii="Times New Roman" w:eastAsia="Times New Roman" w:hAnsi="Times New Roman" w:cs="Times New Roman"/>
          <w:sz w:val="24"/>
          <w:szCs w:val="24"/>
          <w:lang w:val="es-ES" w:eastAsia="es-ES"/>
        </w:rPr>
        <w:t>es</w:t>
      </w:r>
      <w:proofErr w:type="spellEnd"/>
      <w:r w:rsidR="0034240F">
        <w:rPr>
          <w:rFonts w:ascii="Times New Roman" w:eastAsia="Times New Roman" w:hAnsi="Times New Roman" w:cs="Times New Roman"/>
          <w:sz w:val="24"/>
          <w:szCs w:val="24"/>
          <w:lang w:val="es-ES" w:eastAsia="es-ES"/>
        </w:rPr>
        <w:t xml:space="preserve"> </w:t>
      </w:r>
      <w:r w:rsidRPr="00D11313">
        <w:rPr>
          <w:rFonts w:ascii="Times New Roman" w:eastAsia="Times New Roman" w:hAnsi="Times New Roman" w:cs="Times New Roman"/>
          <w:sz w:val="24"/>
          <w:szCs w:val="24"/>
          <w:lang w:val="es-ES" w:eastAsia="es-ES"/>
        </w:rPr>
        <w:t xml:space="preserve">que se crea oficialmente La Escuela de Artes y Oficios esta tiene orientación de enseñanza pública y utilitaria donde el arte es aplicado a los oficios y a la decoración, es de señalar que se dieron academias de bellas artes de tipo privadas como la del Español Tomas </w:t>
      </w:r>
      <w:proofErr w:type="spellStart"/>
      <w:r w:rsidRPr="00D11313">
        <w:rPr>
          <w:rFonts w:ascii="Times New Roman" w:eastAsia="Times New Roman" w:hAnsi="Times New Roman" w:cs="Times New Roman"/>
          <w:sz w:val="24"/>
          <w:szCs w:val="24"/>
          <w:lang w:val="es-ES" w:eastAsia="es-ES"/>
        </w:rPr>
        <w:t>Mur</w:t>
      </w:r>
      <w:proofErr w:type="spellEnd"/>
      <w:r w:rsidRPr="00D11313">
        <w:rPr>
          <w:rFonts w:ascii="Times New Roman" w:eastAsia="Times New Roman" w:hAnsi="Times New Roman" w:cs="Times New Roman"/>
          <w:sz w:val="24"/>
          <w:szCs w:val="24"/>
          <w:lang w:val="es-ES" w:eastAsia="es-ES"/>
        </w:rPr>
        <w:t xml:space="preserve">, era de carácter mixto en la que se combinaba el canto y la declamación. Es de notar que se impartían enseñanzas para artesanos los cuales recibían clases de arquitectura, historia del arte y anatomía. La mayoría de los cursos eran básicos e impartidos en la tarde y a mediodía. </w:t>
      </w:r>
    </w:p>
    <w:p w:rsidR="00912E07" w:rsidRPr="00D11313" w:rsidRDefault="00912E07" w:rsidP="00912E07">
      <w:pPr>
        <w:shd w:val="clear" w:color="auto" w:fill="FFFFFF"/>
        <w:spacing w:before="0"/>
        <w:rPr>
          <w:rFonts w:ascii="Times New Roman" w:eastAsia="Times New Roman" w:hAnsi="Times New Roman" w:cs="Times New Roman"/>
          <w:color w:val="FF0000"/>
          <w:sz w:val="24"/>
          <w:szCs w:val="24"/>
          <w:lang w:eastAsia="es-HN"/>
        </w:rPr>
      </w:pPr>
      <w:r w:rsidRPr="00D11313">
        <w:rPr>
          <w:rFonts w:ascii="Times New Roman" w:eastAsia="Times New Roman" w:hAnsi="Times New Roman" w:cs="Times New Roman"/>
          <w:sz w:val="24"/>
          <w:szCs w:val="24"/>
          <w:lang w:val="es-ES" w:eastAsia="es-ES"/>
        </w:rPr>
        <w:t>No existe información de cuánto tiempo duró esta academia, pero para el siglo XX ya no estaba abierta. Muy probablemente desapareció debido que la enseñanza se dirigía a un pequeño sector y los pagos por las clases eran relativamente altos para el siglo XIX.</w:t>
      </w:r>
      <w:r w:rsidRPr="00D11313">
        <w:rPr>
          <w:rStyle w:val="Refdenotaalpie"/>
          <w:rFonts w:ascii="Times New Roman" w:eastAsia="Times New Roman" w:hAnsi="Times New Roman" w:cs="Times New Roman"/>
          <w:sz w:val="24"/>
          <w:szCs w:val="24"/>
          <w:lang w:val="es-ES" w:eastAsia="es-ES"/>
        </w:rPr>
        <w:footnoteReference w:id="13"/>
      </w:r>
    </w:p>
    <w:p w:rsidR="00912E07" w:rsidRDefault="00912E07" w:rsidP="00912E07">
      <w:pPr>
        <w:shd w:val="clear" w:color="auto" w:fill="FFFFFF"/>
        <w:spacing w:before="0"/>
        <w:rPr>
          <w:rFonts w:ascii="Times New Roman" w:eastAsia="Times New Roman" w:hAnsi="Times New Roman" w:cs="Times New Roman"/>
          <w:sz w:val="24"/>
          <w:szCs w:val="24"/>
          <w:lang w:val="es-ES" w:eastAsia="es-ES"/>
        </w:rPr>
      </w:pPr>
      <w:r w:rsidRPr="00D11313">
        <w:rPr>
          <w:rFonts w:ascii="Times New Roman" w:eastAsia="Times New Roman" w:hAnsi="Times New Roman" w:cs="Times New Roman"/>
          <w:sz w:val="24"/>
          <w:szCs w:val="24"/>
          <w:lang w:val="es-ES" w:eastAsia="es-ES"/>
        </w:rPr>
        <w:t xml:space="preserve">Uno de los fundadores de la Escuela Nacional de Bellas Artes, El Profesor en escultura Samuel Salgado, inicio una Escuela de Bellas Artes contigua a la Escuela de Artes y Oficios para 1929, en esta se impartían clases de escultura en madera, modelado, repujado en estaño, dibujo del natural, fundición artística, cobre y cuero. </w:t>
      </w:r>
    </w:p>
    <w:p w:rsidR="00912E07" w:rsidRPr="00D11313" w:rsidRDefault="00912E07" w:rsidP="00912E07">
      <w:pPr>
        <w:shd w:val="clear" w:color="auto" w:fill="FFFFFF"/>
        <w:spacing w:before="0"/>
        <w:rPr>
          <w:rFonts w:ascii="Times New Roman" w:eastAsia="Times New Roman" w:hAnsi="Times New Roman" w:cs="Times New Roman"/>
          <w:sz w:val="24"/>
          <w:szCs w:val="24"/>
          <w:lang w:val="es-ES" w:eastAsia="es-ES"/>
        </w:rPr>
      </w:pPr>
      <w:r w:rsidRPr="00D11313">
        <w:rPr>
          <w:rFonts w:ascii="Times New Roman" w:eastAsia="Times New Roman" w:hAnsi="Times New Roman" w:cs="Times New Roman"/>
          <w:sz w:val="24"/>
          <w:szCs w:val="24"/>
          <w:lang w:val="es-ES" w:eastAsia="es-ES"/>
        </w:rPr>
        <w:lastRenderedPageBreak/>
        <w:t>Esta escuela tampoco duró mucho tiempo ya que para la década de los ‘30 había desaparecido en las materias impartidas por la Escuela. Es muy probable que muchas técnicas, sobre todo las de trabajo en metal, persistieran pero de una forma individual.</w:t>
      </w:r>
      <w:r w:rsidRPr="00D11313">
        <w:rPr>
          <w:rStyle w:val="Refdenotaalpie"/>
          <w:rFonts w:ascii="Times New Roman" w:eastAsia="Times New Roman" w:hAnsi="Times New Roman" w:cs="Times New Roman"/>
          <w:sz w:val="24"/>
          <w:szCs w:val="24"/>
          <w:lang w:val="es-ES" w:eastAsia="es-ES"/>
        </w:rPr>
        <w:footnoteReference w:id="14"/>
      </w:r>
    </w:p>
    <w:p w:rsidR="00912E07" w:rsidRPr="00D11313" w:rsidRDefault="00912E07" w:rsidP="00912E07">
      <w:pPr>
        <w:shd w:val="clear" w:color="auto" w:fill="FFFFFF"/>
        <w:spacing w:before="0"/>
        <w:rPr>
          <w:rFonts w:ascii="Times New Roman" w:hAnsi="Times New Roman" w:cs="Times New Roman"/>
          <w:sz w:val="24"/>
          <w:szCs w:val="24"/>
        </w:rPr>
      </w:pPr>
      <w:r w:rsidRPr="00D11313">
        <w:rPr>
          <w:rFonts w:ascii="Times New Roman" w:hAnsi="Times New Roman" w:cs="Times New Roman"/>
          <w:sz w:val="24"/>
          <w:szCs w:val="24"/>
        </w:rPr>
        <w:t xml:space="preserve">En 1934 Carlos Zúñiga Figueroa con ayuda de Teresita Fortín inician </w:t>
      </w:r>
      <w:r>
        <w:rPr>
          <w:rFonts w:ascii="Times New Roman" w:hAnsi="Times New Roman" w:cs="Times New Roman"/>
          <w:sz w:val="24"/>
          <w:szCs w:val="24"/>
        </w:rPr>
        <w:t>l</w:t>
      </w:r>
      <w:r w:rsidRPr="00D11313">
        <w:rPr>
          <w:rFonts w:ascii="Times New Roman" w:hAnsi="Times New Roman" w:cs="Times New Roman"/>
          <w:sz w:val="24"/>
          <w:szCs w:val="24"/>
        </w:rPr>
        <w:t>a Academia Nacional de Dibujo Claroscuro al Natural, en la cual se enseñó por primera vez dibujo al claroscuro con modelo en vivo</w:t>
      </w:r>
      <w:r w:rsidRPr="00D11313">
        <w:rPr>
          <w:rStyle w:val="Refdenotaalpie"/>
          <w:rFonts w:ascii="Times New Roman" w:hAnsi="Times New Roman" w:cs="Times New Roman"/>
          <w:sz w:val="24"/>
          <w:szCs w:val="24"/>
        </w:rPr>
        <w:footnoteReference w:id="15"/>
      </w:r>
      <w:r w:rsidRPr="00D11313">
        <w:rPr>
          <w:rFonts w:ascii="Times New Roman" w:hAnsi="Times New Roman" w:cs="Times New Roman"/>
          <w:sz w:val="24"/>
          <w:szCs w:val="24"/>
        </w:rPr>
        <w:t>.</w:t>
      </w:r>
    </w:p>
    <w:p w:rsidR="00912E07" w:rsidRPr="00D11313" w:rsidRDefault="00912E07" w:rsidP="00912E07">
      <w:pPr>
        <w:shd w:val="clear" w:color="auto" w:fill="FFFFFF"/>
        <w:spacing w:before="0"/>
        <w:rPr>
          <w:rFonts w:ascii="Times New Roman" w:hAnsi="Times New Roman" w:cs="Times New Roman"/>
          <w:sz w:val="24"/>
          <w:szCs w:val="24"/>
        </w:rPr>
      </w:pPr>
      <w:r w:rsidRPr="00D11313">
        <w:rPr>
          <w:rFonts w:ascii="Times New Roman" w:hAnsi="Times New Roman" w:cs="Times New Roman"/>
          <w:sz w:val="24"/>
          <w:szCs w:val="24"/>
        </w:rPr>
        <w:t>La característica común de estas escuelas es que muchas de ellas no duraban más de cinco años. La existencia de estas escuelas obedecería a los espacios de estabilidad en el país, pero debido a los periodos subsecuentes de inestabilidad política desaparecían por la falta de alumnos y apoyo material, el cual era invertido en los pertrechos de las diferentes guerras civiles.</w:t>
      </w:r>
    </w:p>
    <w:p w:rsidR="00912E07" w:rsidRPr="00D11313" w:rsidRDefault="00912E07" w:rsidP="00912E07">
      <w:pPr>
        <w:spacing w:before="0"/>
        <w:rPr>
          <w:rFonts w:ascii="Times New Roman" w:hAnsi="Times New Roman" w:cs="Times New Roman"/>
          <w:sz w:val="24"/>
          <w:szCs w:val="24"/>
        </w:rPr>
      </w:pPr>
      <w:r w:rsidRPr="00D11313">
        <w:rPr>
          <w:rFonts w:ascii="Times New Roman" w:hAnsi="Times New Roman" w:cs="Times New Roman"/>
          <w:sz w:val="24"/>
          <w:szCs w:val="24"/>
        </w:rPr>
        <w:t xml:space="preserve">En </w:t>
      </w:r>
      <w:r>
        <w:rPr>
          <w:rFonts w:ascii="Times New Roman" w:hAnsi="Times New Roman" w:cs="Times New Roman"/>
          <w:sz w:val="24"/>
          <w:szCs w:val="24"/>
        </w:rPr>
        <w:t>su pensamiento Pablo Zelaya creó</w:t>
      </w:r>
      <w:r w:rsidRPr="00D11313">
        <w:rPr>
          <w:rFonts w:ascii="Times New Roman" w:hAnsi="Times New Roman" w:cs="Times New Roman"/>
          <w:sz w:val="24"/>
          <w:szCs w:val="24"/>
        </w:rPr>
        <w:t xml:space="preserve"> exigencias previas a la construcción de una Escuela Nacional de Bellas Artes, los museos nacionales tenían una intención clara de </w:t>
      </w:r>
      <w:r>
        <w:rPr>
          <w:rFonts w:ascii="Times New Roman" w:hAnsi="Times New Roman" w:cs="Times New Roman"/>
          <w:sz w:val="24"/>
          <w:szCs w:val="24"/>
        </w:rPr>
        <w:t>p</w:t>
      </w:r>
      <w:r w:rsidRPr="00D11313">
        <w:rPr>
          <w:rFonts w:ascii="Times New Roman" w:hAnsi="Times New Roman" w:cs="Times New Roman"/>
          <w:sz w:val="24"/>
          <w:szCs w:val="24"/>
        </w:rPr>
        <w:t>re-enseñanza en temas relacionados a la educación artística, pues era un riesgo iniciar una escuela nacional de arte sin museos, y según él, eso era lo que les pasaba a la mayoría de las escuelas de arte en América; “Creados estos dos centros de cultura, ya se puede pensar en la creación de la Escuela Nacional de Bellas Artes. Antes no, sé lo que pasa en la mayoría de las Escuelas de Bellas Artes de América: se asfixian por falta de medios, muy particularmente, buenos museos, en los que estudian los alumnos el arte de los clásicos. Nada se realiza, con seriedad, en estas escuelas improvisadas. Los estudiantes, muchas veces, tienen que estudiar en las reproducciones artísticas de las revistas europeas de exportación.” Estas premisas son, a mi juicio, las premisas indispensables, a fin de que la escuela desempeñe su misión. Todo lo demás es pretender construir un edificio en el aire</w:t>
      </w:r>
      <w:r w:rsidRPr="00D11313">
        <w:rPr>
          <w:rStyle w:val="Refdenotaalpie"/>
          <w:rFonts w:ascii="Times New Roman" w:hAnsi="Times New Roman" w:cs="Times New Roman"/>
          <w:sz w:val="24"/>
          <w:szCs w:val="24"/>
        </w:rPr>
        <w:footnoteReference w:id="16"/>
      </w:r>
    </w:p>
    <w:p w:rsidR="00912E07" w:rsidRPr="00D11313" w:rsidRDefault="00912E07" w:rsidP="00912E07">
      <w:pPr>
        <w:pStyle w:val="NormalWeb"/>
        <w:shd w:val="clear" w:color="auto" w:fill="FFFFFF"/>
        <w:spacing w:before="0" w:beforeAutospacing="0" w:after="120" w:afterAutospacing="0" w:line="360" w:lineRule="auto"/>
        <w:rPr>
          <w:rFonts w:eastAsiaTheme="minorHAnsi"/>
          <w:lang w:val="es-HN" w:eastAsia="en-US"/>
        </w:rPr>
      </w:pPr>
      <w:r w:rsidRPr="00D11313">
        <w:rPr>
          <w:rFonts w:eastAsiaTheme="minorHAnsi"/>
          <w:lang w:val="es-HN" w:eastAsia="en-US"/>
        </w:rPr>
        <w:lastRenderedPageBreak/>
        <w:t xml:space="preserve">Este pensamiento ordenado y democrático de Zelaya Sierra donde la formación y la relación académica de la época con Europa  pudo haberse convertido con cierta lógica en la piedra angular para la construcción de la Escuela Nacional de Bellas Artes, sus intenciones iniciales en relación a un plan de aprendizaje con los planes de estudio de la ENBA ya inaugurada concuerdan con ciertas clases o cursos que se dieron en un inicio. </w:t>
      </w:r>
    </w:p>
    <w:p w:rsidR="00912E07" w:rsidRPr="00D11313" w:rsidRDefault="0034240F" w:rsidP="00912E07">
      <w:pPr>
        <w:tabs>
          <w:tab w:val="left" w:pos="7938"/>
        </w:tabs>
        <w:spacing w:before="0"/>
        <w:rPr>
          <w:rFonts w:ascii="Times New Roman" w:eastAsia="Times New Roman" w:hAnsi="Times New Roman" w:cs="Times New Roman"/>
          <w:sz w:val="24"/>
          <w:szCs w:val="24"/>
        </w:rPr>
      </w:pPr>
      <w:r>
        <w:rPr>
          <w:rFonts w:ascii="Times New Roman" w:eastAsia="Times New Roman" w:hAnsi="Times New Roman" w:cs="Times New Roman"/>
          <w:bCs/>
          <w:color w:val="000000" w:themeColor="text1"/>
          <w:sz w:val="24"/>
          <w:szCs w:val="24"/>
        </w:rPr>
        <w:t>E</w:t>
      </w:r>
      <w:r w:rsidR="00912E07" w:rsidRPr="00D11313">
        <w:rPr>
          <w:rFonts w:ascii="Times New Roman" w:eastAsia="Times New Roman" w:hAnsi="Times New Roman" w:cs="Times New Roman"/>
          <w:bCs/>
          <w:color w:val="000000" w:themeColor="text1"/>
          <w:sz w:val="24"/>
          <w:szCs w:val="24"/>
        </w:rPr>
        <w:t>n la sociedad existen modelos para los distintos enfoques en la gestión cultural</w:t>
      </w:r>
      <w:r w:rsidR="00912E07">
        <w:rPr>
          <w:rStyle w:val="Refdenotaalpie"/>
          <w:rFonts w:ascii="Times New Roman" w:eastAsia="Times New Roman" w:hAnsi="Times New Roman" w:cs="Times New Roman"/>
          <w:bCs/>
          <w:color w:val="000000" w:themeColor="text1"/>
          <w:sz w:val="24"/>
          <w:szCs w:val="24"/>
        </w:rPr>
        <w:footnoteReference w:id="17"/>
      </w:r>
      <w:r w:rsidR="00912E07" w:rsidRPr="00D11313">
        <w:rPr>
          <w:rFonts w:ascii="Times New Roman" w:eastAsia="Times New Roman" w:hAnsi="Times New Roman" w:cs="Times New Roman"/>
          <w:bCs/>
          <w:color w:val="000000" w:themeColor="text1"/>
          <w:sz w:val="24"/>
          <w:szCs w:val="24"/>
        </w:rPr>
        <w:t>,</w:t>
      </w:r>
      <w:r w:rsidR="00912E07" w:rsidRPr="00D11313">
        <w:rPr>
          <w:rFonts w:ascii="Times New Roman" w:eastAsia="Times New Roman" w:hAnsi="Times New Roman" w:cs="Times New Roman"/>
          <w:sz w:val="24"/>
          <w:szCs w:val="24"/>
        </w:rPr>
        <w:t xml:space="preserve"> vamos hacer un breve análisis del tipo de gestión cultural que encajo en los años 30 en Honduras, tratando de justificar de una manera coherente los hechos que dieron origen a la fundación de la Escuela Nacional de Bellas Artes. </w:t>
      </w:r>
    </w:p>
    <w:p w:rsidR="00912E07" w:rsidRPr="00D11313" w:rsidRDefault="00912E07" w:rsidP="00912E07">
      <w:pPr>
        <w:tabs>
          <w:tab w:val="left" w:pos="7938"/>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Entre 192</w:t>
      </w:r>
      <w:r>
        <w:rPr>
          <w:rFonts w:ascii="Times New Roman" w:eastAsia="Times New Roman" w:hAnsi="Times New Roman" w:cs="Times New Roman"/>
          <w:sz w:val="24"/>
          <w:szCs w:val="24"/>
        </w:rPr>
        <w:t>4 y 1932 se dan situaciones en H</w:t>
      </w:r>
      <w:r w:rsidRPr="00D11313">
        <w:rPr>
          <w:rFonts w:ascii="Times New Roman" w:eastAsia="Times New Roman" w:hAnsi="Times New Roman" w:cs="Times New Roman"/>
          <w:sz w:val="24"/>
          <w:szCs w:val="24"/>
        </w:rPr>
        <w:t xml:space="preserve">onduras que van desde guerras civiles hasta  los embates económicos de la crisis mundial de los años 30, </w:t>
      </w:r>
      <w:r w:rsidR="00831342">
        <w:rPr>
          <w:rFonts w:ascii="Times New Roman" w:eastAsia="Times New Roman" w:hAnsi="Times New Roman" w:cs="Times New Roman"/>
          <w:sz w:val="24"/>
          <w:szCs w:val="24"/>
        </w:rPr>
        <w:t xml:space="preserve">también </w:t>
      </w:r>
      <w:r w:rsidRPr="00D11313">
        <w:rPr>
          <w:rFonts w:ascii="Times New Roman" w:eastAsia="Times New Roman" w:hAnsi="Times New Roman" w:cs="Times New Roman"/>
          <w:sz w:val="24"/>
          <w:szCs w:val="24"/>
        </w:rPr>
        <w:t>en este periodo hay un interés por</w:t>
      </w:r>
      <w:r w:rsidR="00F505B8">
        <w:rPr>
          <w:rFonts w:ascii="Times New Roman" w:eastAsia="Times New Roman" w:hAnsi="Times New Roman" w:cs="Times New Roman"/>
          <w:sz w:val="24"/>
          <w:szCs w:val="24"/>
        </w:rPr>
        <w:t xml:space="preserve"> la actividad de</w:t>
      </w:r>
      <w:r w:rsidRPr="00D11313">
        <w:rPr>
          <w:rFonts w:ascii="Times New Roman" w:eastAsia="Times New Roman" w:hAnsi="Times New Roman" w:cs="Times New Roman"/>
          <w:sz w:val="24"/>
          <w:szCs w:val="24"/>
        </w:rPr>
        <w:t xml:space="preserve"> las expresiones culturales</w:t>
      </w:r>
      <w:r w:rsidR="00F505B8">
        <w:rPr>
          <w:rFonts w:ascii="Times New Roman" w:eastAsia="Times New Roman" w:hAnsi="Times New Roman" w:cs="Times New Roman"/>
          <w:sz w:val="24"/>
          <w:szCs w:val="24"/>
        </w:rPr>
        <w:t xml:space="preserve"> en Honduras,</w:t>
      </w:r>
      <w:r w:rsidRPr="00D11313">
        <w:rPr>
          <w:rFonts w:ascii="Times New Roman" w:eastAsia="Times New Roman" w:hAnsi="Times New Roman" w:cs="Times New Roman"/>
          <w:sz w:val="24"/>
          <w:szCs w:val="24"/>
        </w:rPr>
        <w:t xml:space="preserve"> surge la inquietud literaria por formar parte de</w:t>
      </w:r>
      <w:r w:rsidR="00271E0B">
        <w:rPr>
          <w:rFonts w:ascii="Times New Roman" w:eastAsia="Times New Roman" w:hAnsi="Times New Roman" w:cs="Times New Roman"/>
          <w:sz w:val="24"/>
          <w:szCs w:val="24"/>
        </w:rPr>
        <w:t xml:space="preserve"> corrientes más universales,</w:t>
      </w:r>
      <w:r w:rsidRPr="00D11313">
        <w:rPr>
          <w:rFonts w:ascii="Times New Roman" w:eastAsia="Times New Roman" w:hAnsi="Times New Roman" w:cs="Times New Roman"/>
          <w:sz w:val="24"/>
          <w:szCs w:val="24"/>
        </w:rPr>
        <w:t xml:space="preserve"> con la revista Ariel dirigida por el Poeta </w:t>
      </w:r>
      <w:proofErr w:type="spellStart"/>
      <w:r w:rsidRPr="00D11313">
        <w:rPr>
          <w:rFonts w:ascii="Times New Roman" w:eastAsia="Times New Roman" w:hAnsi="Times New Roman" w:cs="Times New Roman"/>
          <w:sz w:val="24"/>
          <w:szCs w:val="24"/>
        </w:rPr>
        <w:t>FroylanTurcios</w:t>
      </w:r>
      <w:proofErr w:type="spellEnd"/>
      <w:r w:rsidRPr="00D11313">
        <w:rPr>
          <w:rFonts w:ascii="Times New Roman" w:eastAsia="Times New Roman" w:hAnsi="Times New Roman" w:cs="Times New Roman"/>
          <w:sz w:val="24"/>
          <w:szCs w:val="24"/>
        </w:rPr>
        <w:t xml:space="preserve"> comienzan los intercambios e ideas a nivel hispanoamerica</w:t>
      </w:r>
      <w:r w:rsidR="00831342">
        <w:rPr>
          <w:rFonts w:ascii="Times New Roman" w:eastAsia="Times New Roman" w:hAnsi="Times New Roman" w:cs="Times New Roman"/>
          <w:sz w:val="24"/>
          <w:szCs w:val="24"/>
        </w:rPr>
        <w:t>no,</w:t>
      </w:r>
      <w:r w:rsidRPr="00D11313">
        <w:rPr>
          <w:rFonts w:ascii="Times New Roman" w:eastAsia="Times New Roman" w:hAnsi="Times New Roman" w:cs="Times New Roman"/>
          <w:sz w:val="24"/>
          <w:szCs w:val="24"/>
        </w:rPr>
        <w:t xml:space="preserve"> de allí surge la generación del 26 donde se incorporan temas y problemas vernáculos.</w:t>
      </w:r>
      <w:r w:rsidRPr="00D11313">
        <w:rPr>
          <w:rStyle w:val="Refdenotaalpie"/>
          <w:rFonts w:ascii="Times New Roman" w:eastAsia="Times New Roman" w:hAnsi="Times New Roman" w:cs="Times New Roman"/>
          <w:sz w:val="24"/>
          <w:szCs w:val="24"/>
        </w:rPr>
        <w:footnoteReference w:id="18"/>
      </w:r>
    </w:p>
    <w:p w:rsidR="00912E07" w:rsidRPr="00D11313" w:rsidRDefault="00912E07" w:rsidP="00912E07">
      <w:pPr>
        <w:tabs>
          <w:tab w:val="left" w:pos="7938"/>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 xml:space="preserve">Dentro de todos estos sucesos en honduras Pablo Zelaya se encuentra afectado, no solo por las crisis económicas que perturban a la región, Ese periodo de guerras y la crisis económica disminuyen ese ritmo fecundo que de cierta forma Zelaya traía de España, veamos que en un periodo de 6 meses apenas logra pintar un óleo en Honduras “Hermanos contra hermanos”, y es acá donde la característica del buen gestor cultural se pone a prueba  para cumplir sus propósitos a partir de la </w:t>
      </w:r>
      <w:r w:rsidRPr="00D11313">
        <w:rPr>
          <w:rFonts w:ascii="Times New Roman" w:eastAsia="Times New Roman" w:hAnsi="Times New Roman" w:cs="Times New Roman"/>
          <w:bCs/>
          <w:sz w:val="24"/>
          <w:szCs w:val="24"/>
        </w:rPr>
        <w:t>capacidad de adaptación y organización: que es indispensable para adecuarse a realidades cambiantes, a equipos de trabajo (los gestores individualistas se agotan rápido)</w:t>
      </w:r>
      <w:r w:rsidRPr="00D11313">
        <w:rPr>
          <w:rStyle w:val="Refdenotaalpie"/>
          <w:rFonts w:ascii="Times New Roman" w:eastAsia="Times New Roman" w:hAnsi="Times New Roman" w:cs="Times New Roman"/>
          <w:bCs/>
          <w:sz w:val="24"/>
          <w:szCs w:val="24"/>
        </w:rPr>
        <w:footnoteReference w:id="19"/>
      </w:r>
    </w:p>
    <w:p w:rsidR="00912E07" w:rsidRDefault="00912E07" w:rsidP="00912E07">
      <w:pPr>
        <w:tabs>
          <w:tab w:val="left" w:pos="7938"/>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 xml:space="preserve">La fundación de la Escuela Nacional de Bellas Artes es iniciada por un grupo de gestores y artistas </w:t>
      </w:r>
      <w:r w:rsidRPr="002925CA">
        <w:rPr>
          <w:rFonts w:ascii="Times New Roman" w:eastAsia="Times New Roman" w:hAnsi="Times New Roman" w:cs="Times New Roman"/>
          <w:sz w:val="24"/>
          <w:szCs w:val="24"/>
        </w:rPr>
        <w:t xml:space="preserve">que tienen en su mayoría afiliaciones políticas, identificadas con el partido de aquel </w:t>
      </w:r>
      <w:r w:rsidRPr="002925CA">
        <w:rPr>
          <w:rFonts w:ascii="Times New Roman" w:eastAsia="Times New Roman" w:hAnsi="Times New Roman" w:cs="Times New Roman"/>
          <w:sz w:val="24"/>
          <w:szCs w:val="24"/>
        </w:rPr>
        <w:lastRenderedPageBreak/>
        <w:t>momento,</w:t>
      </w:r>
      <w:r w:rsidRPr="00D11313">
        <w:rPr>
          <w:rFonts w:ascii="Times New Roman" w:eastAsia="Times New Roman" w:hAnsi="Times New Roman" w:cs="Times New Roman"/>
          <w:sz w:val="24"/>
          <w:szCs w:val="24"/>
        </w:rPr>
        <w:t xml:space="preserve"> ¿y de que otra manera podría a ver sido? si el mecenazgo cultural no se dio en Honduras de una forma desarrollada, la iglesia</w:t>
      </w:r>
      <w:r>
        <w:rPr>
          <w:rFonts w:ascii="Times New Roman" w:eastAsia="Times New Roman" w:hAnsi="Times New Roman" w:cs="Times New Roman"/>
          <w:sz w:val="24"/>
          <w:szCs w:val="24"/>
        </w:rPr>
        <w:t xml:space="preserve"> perdió el protagonismo que tení</w:t>
      </w:r>
      <w:r w:rsidRPr="00D11313">
        <w:rPr>
          <w:rFonts w:ascii="Times New Roman" w:eastAsia="Times New Roman" w:hAnsi="Times New Roman" w:cs="Times New Roman"/>
          <w:sz w:val="24"/>
          <w:szCs w:val="24"/>
        </w:rPr>
        <w:t xml:space="preserve">a un siglo atrás como un mecenas, y las oligarquías de este tiempo no tenían el mínimo interés en promover el desarrollo de las artes. </w:t>
      </w:r>
    </w:p>
    <w:p w:rsidR="00912E07" w:rsidRPr="00D11313" w:rsidRDefault="00912E07" w:rsidP="00912E07">
      <w:pPr>
        <w:tabs>
          <w:tab w:val="left" w:pos="7938"/>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Por eso el tipo de gestión cultural que se dio con la fundación de la ENBA fue el</w:t>
      </w:r>
      <w:r>
        <w:rPr>
          <w:rFonts w:ascii="Times New Roman" w:eastAsia="Times New Roman" w:hAnsi="Times New Roman" w:cs="Times New Roman"/>
          <w:sz w:val="24"/>
          <w:szCs w:val="24"/>
        </w:rPr>
        <w:t xml:space="preserve"> tipot</w:t>
      </w:r>
      <w:r w:rsidRPr="002925CA">
        <w:rPr>
          <w:rFonts w:ascii="Times New Roman" w:eastAsia="Times New Roman" w:hAnsi="Times New Roman" w:cs="Times New Roman"/>
          <w:sz w:val="24"/>
          <w:szCs w:val="24"/>
        </w:rPr>
        <w:t>radicional</w:t>
      </w:r>
      <w:r>
        <w:rPr>
          <w:rFonts w:ascii="Times New Roman" w:eastAsia="Times New Roman" w:hAnsi="Times New Roman" w:cs="Times New Roman"/>
          <w:sz w:val="24"/>
          <w:szCs w:val="24"/>
        </w:rPr>
        <w:t>-</w:t>
      </w:r>
      <w:r w:rsidRPr="002925CA">
        <w:rPr>
          <w:rFonts w:ascii="Times New Roman" w:eastAsia="Times New Roman" w:hAnsi="Times New Roman" w:cs="Times New Roman"/>
          <w:sz w:val="24"/>
          <w:szCs w:val="24"/>
        </w:rPr>
        <w:t>patrimonialista</w:t>
      </w:r>
      <w:r w:rsidRPr="002925CA">
        <w:rPr>
          <w:rStyle w:val="Refdenotaalpie"/>
          <w:rFonts w:ascii="Times New Roman" w:eastAsia="Times New Roman" w:hAnsi="Times New Roman" w:cs="Times New Roman"/>
          <w:sz w:val="24"/>
          <w:szCs w:val="24"/>
        </w:rPr>
        <w:footnoteReference w:id="20"/>
      </w:r>
      <w:r w:rsidRPr="002925CA">
        <w:rPr>
          <w:rFonts w:ascii="Times New Roman" w:eastAsia="Times New Roman" w:hAnsi="Times New Roman" w:cs="Times New Roman"/>
          <w:sz w:val="24"/>
          <w:szCs w:val="24"/>
        </w:rPr>
        <w:t xml:space="preserve"> porque es habitual encontrar este tipo de acción cultural en </w:t>
      </w:r>
      <w:r w:rsidRPr="00D11313">
        <w:rPr>
          <w:rFonts w:ascii="Times New Roman" w:eastAsia="Times New Roman" w:hAnsi="Times New Roman" w:cs="Times New Roman"/>
          <w:sz w:val="24"/>
          <w:szCs w:val="24"/>
        </w:rPr>
        <w:t>estados o movimientos nacionalistas de derecha, en donde la cultura es dirigida hacia el patrimonio folclórico, como eje de identidad nacional</w:t>
      </w:r>
      <w:r w:rsidRPr="00D11313">
        <w:rPr>
          <w:rStyle w:val="Refdenotaalpie"/>
          <w:rFonts w:ascii="Times New Roman" w:eastAsia="Times New Roman" w:hAnsi="Times New Roman" w:cs="Times New Roman"/>
          <w:sz w:val="24"/>
          <w:szCs w:val="24"/>
        </w:rPr>
        <w:footnoteReference w:id="21"/>
      </w:r>
      <w:r w:rsidRPr="00D11313">
        <w:rPr>
          <w:rFonts w:ascii="Times New Roman" w:eastAsia="Times New Roman" w:hAnsi="Times New Roman" w:cs="Times New Roman"/>
          <w:sz w:val="24"/>
          <w:szCs w:val="24"/>
        </w:rPr>
        <w:t>.</w:t>
      </w:r>
    </w:p>
    <w:p w:rsidR="00912E07" w:rsidRDefault="00912E07" w:rsidP="00912E07">
      <w:pPr>
        <w:tabs>
          <w:tab w:val="left" w:pos="7938"/>
        </w:tabs>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entendemos el folclore como </w:t>
      </w:r>
      <w:r w:rsidRPr="00845963">
        <w:rPr>
          <w:rFonts w:ascii="Times New Roman" w:hAnsi="Times New Roman" w:cs="Times New Roman"/>
          <w:color w:val="000000"/>
          <w:sz w:val="24"/>
          <w:szCs w:val="24"/>
          <w:shd w:val="clear" w:color="auto" w:fill="FFFFFF"/>
        </w:rPr>
        <w:t xml:space="preserve">la cultura tradicional, </w:t>
      </w:r>
      <w:r>
        <w:rPr>
          <w:rFonts w:ascii="Times New Roman" w:hAnsi="Times New Roman" w:cs="Times New Roman"/>
          <w:color w:val="000000"/>
          <w:sz w:val="24"/>
          <w:szCs w:val="24"/>
          <w:shd w:val="clear" w:color="auto" w:fill="FFFFFF"/>
        </w:rPr>
        <w:t xml:space="preserve">como </w:t>
      </w:r>
      <w:r w:rsidRPr="00845963">
        <w:rPr>
          <w:rFonts w:ascii="Times New Roman" w:hAnsi="Times New Roman" w:cs="Times New Roman"/>
          <w:color w:val="000000"/>
          <w:sz w:val="24"/>
          <w:szCs w:val="24"/>
          <w:shd w:val="clear" w:color="auto" w:fill="FFFFFF"/>
        </w:rPr>
        <w:t xml:space="preserve"> una creación originaria de un grupo y fundada en la tradición, expresada por grupos o individuos reconocidos como respondiendo a las aspiraciones en la comunidad en cuanto éstas constituyen una manifestación de su identidad cultural y</w:t>
      </w:r>
      <w:r>
        <w:rPr>
          <w:rFonts w:ascii="Times New Roman" w:hAnsi="Times New Roman" w:cs="Times New Roman"/>
          <w:color w:val="000000"/>
          <w:sz w:val="24"/>
          <w:szCs w:val="24"/>
          <w:shd w:val="clear" w:color="auto" w:fill="FFFFFF"/>
        </w:rPr>
        <w:t xml:space="preserve"> social, donde l</w:t>
      </w:r>
      <w:r w:rsidRPr="00845963">
        <w:rPr>
          <w:rFonts w:ascii="Times New Roman" w:hAnsi="Times New Roman" w:cs="Times New Roman"/>
          <w:color w:val="000000"/>
          <w:sz w:val="24"/>
          <w:szCs w:val="24"/>
          <w:shd w:val="clear" w:color="auto" w:fill="FFFFFF"/>
        </w:rPr>
        <w:t>as normas y valores se transmiten oralmente, por imitación o por otros medios</w:t>
      </w:r>
      <w:r>
        <w:rPr>
          <w:rStyle w:val="Refdenotaalpie"/>
          <w:rFonts w:ascii="Times New Roman" w:hAnsi="Times New Roman" w:cs="Times New Roman"/>
          <w:color w:val="000000"/>
          <w:sz w:val="24"/>
          <w:szCs w:val="24"/>
          <w:shd w:val="clear" w:color="auto" w:fill="FFFFFF"/>
        </w:rPr>
        <w:footnoteReference w:id="22"/>
      </w:r>
      <w:r w:rsidRPr="0084596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Haciendo analogías con estos conceptos n</w:t>
      </w:r>
      <w:r w:rsidRPr="00D11313">
        <w:rPr>
          <w:rFonts w:ascii="Times New Roman" w:eastAsia="Times New Roman" w:hAnsi="Times New Roman" w:cs="Times New Roman"/>
          <w:sz w:val="24"/>
          <w:szCs w:val="24"/>
        </w:rPr>
        <w:t xml:space="preserve">o es de extrañarse que la obra de Arturo López Rodezno, uno de sus principales gestores para la creación de la ENBA, tiende a promover un folclorismo </w:t>
      </w:r>
      <w:proofErr w:type="spellStart"/>
      <w:r w:rsidRPr="00D11313">
        <w:rPr>
          <w:rFonts w:ascii="Times New Roman" w:eastAsia="Times New Roman" w:hAnsi="Times New Roman" w:cs="Times New Roman"/>
          <w:sz w:val="24"/>
          <w:szCs w:val="24"/>
        </w:rPr>
        <w:t>identitario</w:t>
      </w:r>
      <w:proofErr w:type="spellEnd"/>
      <w:r w:rsidRPr="00D11313">
        <w:rPr>
          <w:rFonts w:ascii="Times New Roman" w:eastAsia="Times New Roman" w:hAnsi="Times New Roman" w:cs="Times New Roman"/>
          <w:sz w:val="24"/>
          <w:szCs w:val="24"/>
        </w:rPr>
        <w:t xml:space="preserve"> nacional en la mayoría de sus </w:t>
      </w:r>
      <w:r>
        <w:rPr>
          <w:rFonts w:ascii="Times New Roman" w:eastAsia="Times New Roman" w:hAnsi="Times New Roman" w:cs="Times New Roman"/>
          <w:sz w:val="24"/>
          <w:szCs w:val="24"/>
        </w:rPr>
        <w:t>obras; Los Mayas como grandeza H</w:t>
      </w:r>
      <w:r w:rsidRPr="00D11313">
        <w:rPr>
          <w:rFonts w:ascii="Times New Roman" w:eastAsia="Times New Roman" w:hAnsi="Times New Roman" w:cs="Times New Roman"/>
          <w:sz w:val="24"/>
          <w:szCs w:val="24"/>
        </w:rPr>
        <w:t>ondureña, los campesinos cargando banano</w:t>
      </w:r>
      <w:r>
        <w:rPr>
          <w:rFonts w:ascii="Times New Roman" w:eastAsia="Times New Roman" w:hAnsi="Times New Roman" w:cs="Times New Roman"/>
          <w:sz w:val="24"/>
          <w:szCs w:val="24"/>
        </w:rPr>
        <w:t>s verdes, los departamentos de H</w:t>
      </w:r>
      <w:r w:rsidRPr="00D11313">
        <w:rPr>
          <w:rFonts w:ascii="Times New Roman" w:eastAsia="Times New Roman" w:hAnsi="Times New Roman" w:cs="Times New Roman"/>
          <w:sz w:val="24"/>
          <w:szCs w:val="24"/>
        </w:rPr>
        <w:t>onduras y su producción agrícola, la belleza de l</w:t>
      </w:r>
      <w:r>
        <w:rPr>
          <w:rFonts w:ascii="Times New Roman" w:eastAsia="Times New Roman" w:hAnsi="Times New Roman" w:cs="Times New Roman"/>
          <w:sz w:val="24"/>
          <w:szCs w:val="24"/>
        </w:rPr>
        <w:t>a Mujer H</w:t>
      </w:r>
      <w:r w:rsidRPr="00D11313">
        <w:rPr>
          <w:rFonts w:ascii="Times New Roman" w:eastAsia="Times New Roman" w:hAnsi="Times New Roman" w:cs="Times New Roman"/>
          <w:sz w:val="24"/>
          <w:szCs w:val="24"/>
        </w:rPr>
        <w:t>ondureña cargando agua en ollas de barro</w:t>
      </w:r>
      <w:r>
        <w:rPr>
          <w:rFonts w:ascii="Times New Roman" w:eastAsia="Times New Roman" w:hAnsi="Times New Roman" w:cs="Times New Roman"/>
          <w:sz w:val="24"/>
          <w:szCs w:val="24"/>
        </w:rPr>
        <w:t xml:space="preserve"> etc.</w:t>
      </w:r>
      <w:r w:rsidRPr="00D11313">
        <w:rPr>
          <w:rFonts w:ascii="Times New Roman" w:eastAsia="Times New Roman" w:hAnsi="Times New Roman" w:cs="Times New Roman"/>
          <w:sz w:val="24"/>
          <w:szCs w:val="24"/>
        </w:rPr>
        <w:t xml:space="preserve"> Pero no todos los artistas que presenciaron el </w:t>
      </w:r>
      <w:proofErr w:type="spellStart"/>
      <w:r w:rsidRPr="00D11313">
        <w:rPr>
          <w:rFonts w:ascii="Times New Roman" w:eastAsia="Times New Roman" w:hAnsi="Times New Roman" w:cs="Times New Roman"/>
          <w:sz w:val="24"/>
          <w:szCs w:val="24"/>
        </w:rPr>
        <w:t>Cariato</w:t>
      </w:r>
      <w:proofErr w:type="spellEnd"/>
      <w:r w:rsidRPr="00D11313">
        <w:rPr>
          <w:rFonts w:ascii="Times New Roman" w:eastAsia="Times New Roman" w:hAnsi="Times New Roman" w:cs="Times New Roman"/>
          <w:sz w:val="24"/>
          <w:szCs w:val="24"/>
        </w:rPr>
        <w:t xml:space="preserve"> tienden a promover temas relacionados al folclor, en parte quizás por la formación y estadía en el viejo continente, estos artistas se influencian más por discursos y movimientos contemporáneos de su época tal es el </w:t>
      </w:r>
      <w:r w:rsidR="002666EA">
        <w:rPr>
          <w:rFonts w:ascii="Times New Roman" w:eastAsia="Times New Roman" w:hAnsi="Times New Roman" w:cs="Times New Roman"/>
          <w:sz w:val="24"/>
          <w:szCs w:val="24"/>
        </w:rPr>
        <w:t>caso de; Carlos Zúñiga Figueroa</w:t>
      </w:r>
      <w:r w:rsidRPr="00D11313">
        <w:rPr>
          <w:rFonts w:ascii="Times New Roman" w:eastAsia="Times New Roman" w:hAnsi="Times New Roman" w:cs="Times New Roman"/>
          <w:sz w:val="24"/>
          <w:szCs w:val="24"/>
        </w:rPr>
        <w:t xml:space="preserve"> y Pablo Zelaya Sierra, una década más tarde</w:t>
      </w:r>
      <w:r w:rsidR="000D1912">
        <w:rPr>
          <w:rFonts w:ascii="Times New Roman" w:eastAsia="Times New Roman" w:hAnsi="Times New Roman" w:cs="Times New Roman"/>
          <w:sz w:val="24"/>
          <w:szCs w:val="24"/>
        </w:rPr>
        <w:t xml:space="preserve"> y con un recorrido </w:t>
      </w:r>
      <w:r w:rsidR="002666EA">
        <w:rPr>
          <w:rFonts w:ascii="Times New Roman" w:eastAsia="Times New Roman" w:hAnsi="Times New Roman" w:cs="Times New Roman"/>
          <w:sz w:val="24"/>
          <w:szCs w:val="24"/>
        </w:rPr>
        <w:t>más</w:t>
      </w:r>
      <w:r w:rsidR="000D1912">
        <w:rPr>
          <w:rFonts w:ascii="Times New Roman" w:eastAsia="Times New Roman" w:hAnsi="Times New Roman" w:cs="Times New Roman"/>
          <w:sz w:val="24"/>
          <w:szCs w:val="24"/>
        </w:rPr>
        <w:t xml:space="preserve"> regional</w:t>
      </w:r>
      <w:r w:rsidRPr="00D11313">
        <w:rPr>
          <w:rFonts w:ascii="Times New Roman" w:eastAsia="Times New Roman" w:hAnsi="Times New Roman" w:cs="Times New Roman"/>
          <w:sz w:val="24"/>
          <w:szCs w:val="24"/>
        </w:rPr>
        <w:t xml:space="preserve"> aparece Ricardo Aguilar.</w:t>
      </w:r>
    </w:p>
    <w:p w:rsidR="00912E07" w:rsidRPr="00D11313" w:rsidRDefault="00912E07" w:rsidP="00912E07">
      <w:pPr>
        <w:tabs>
          <w:tab w:val="left" w:pos="7938"/>
        </w:tabs>
        <w:spacing w:before="0"/>
        <w:rPr>
          <w:rFonts w:ascii="Times New Roman" w:eastAsia="Times New Roman" w:hAnsi="Times New Roman" w:cs="Times New Roman"/>
          <w:bCs/>
          <w:color w:val="000000" w:themeColor="text1"/>
          <w:sz w:val="24"/>
          <w:szCs w:val="24"/>
        </w:rPr>
      </w:pPr>
      <w:r w:rsidRPr="00D11313">
        <w:rPr>
          <w:rFonts w:ascii="Times New Roman" w:eastAsia="Times New Roman" w:hAnsi="Times New Roman" w:cs="Times New Roman"/>
          <w:bCs/>
          <w:color w:val="000000" w:themeColor="text1"/>
          <w:sz w:val="24"/>
          <w:szCs w:val="24"/>
        </w:rPr>
        <w:lastRenderedPageBreak/>
        <w:t>Ahora bien cabe hacerse esa pregunta ¿si la muerte repentina no hubiera sorprendido a Pablo Zelaya él tendría que haberse identificado con algún gobierno de turno para iniciar el propósito de</w:t>
      </w:r>
      <w:r w:rsidR="000D1912">
        <w:rPr>
          <w:rFonts w:ascii="Times New Roman" w:eastAsia="Times New Roman" w:hAnsi="Times New Roman" w:cs="Times New Roman"/>
          <w:bCs/>
          <w:color w:val="000000" w:themeColor="text1"/>
          <w:sz w:val="24"/>
          <w:szCs w:val="24"/>
        </w:rPr>
        <w:t xml:space="preserve"> gestionar y</w:t>
      </w:r>
      <w:r w:rsidRPr="00D11313">
        <w:rPr>
          <w:rFonts w:ascii="Times New Roman" w:eastAsia="Times New Roman" w:hAnsi="Times New Roman" w:cs="Times New Roman"/>
          <w:bCs/>
          <w:color w:val="000000" w:themeColor="text1"/>
          <w:sz w:val="24"/>
          <w:szCs w:val="24"/>
        </w:rPr>
        <w:t xml:space="preserve"> fundar una Escuela de Arte o un Museo Nacional?</w:t>
      </w:r>
    </w:p>
    <w:p w:rsidR="00912E07" w:rsidRDefault="00912E07" w:rsidP="00912E07">
      <w:pPr>
        <w:shd w:val="clear" w:color="auto" w:fill="FFFFFF"/>
        <w:spacing w:before="0"/>
        <w:rPr>
          <w:rFonts w:ascii="Times New Roman" w:eastAsia="Times New Roman" w:hAnsi="Times New Roman" w:cs="Times New Roman"/>
          <w:bCs/>
          <w:color w:val="000000" w:themeColor="text1"/>
          <w:sz w:val="24"/>
          <w:szCs w:val="24"/>
        </w:rPr>
      </w:pPr>
      <w:r w:rsidRPr="00D11313">
        <w:rPr>
          <w:rFonts w:ascii="Times New Roman" w:eastAsia="Times New Roman" w:hAnsi="Times New Roman" w:cs="Times New Roman"/>
          <w:bCs/>
          <w:color w:val="000000" w:themeColor="text1"/>
          <w:sz w:val="24"/>
          <w:szCs w:val="24"/>
        </w:rPr>
        <w:t xml:space="preserve">No cabe duda que el pensamiento de Pablo Zelaya es el del buen gestor cultural pues en las identificaciones de </w:t>
      </w:r>
      <w:proofErr w:type="spellStart"/>
      <w:r w:rsidRPr="00D11313">
        <w:rPr>
          <w:rFonts w:ascii="Times New Roman" w:eastAsia="Times New Roman" w:hAnsi="Times New Roman" w:cs="Times New Roman"/>
          <w:bCs/>
          <w:color w:val="000000" w:themeColor="text1"/>
          <w:sz w:val="24"/>
          <w:szCs w:val="24"/>
        </w:rPr>
        <w:t>Texeira</w:t>
      </w:r>
      <w:proofErr w:type="spellEnd"/>
      <w:r w:rsidRPr="00D11313">
        <w:rPr>
          <w:rFonts w:ascii="Times New Roman" w:eastAsia="Times New Roman" w:hAnsi="Times New Roman" w:cs="Times New Roman"/>
          <w:bCs/>
          <w:color w:val="000000" w:themeColor="text1"/>
          <w:sz w:val="24"/>
          <w:szCs w:val="24"/>
        </w:rPr>
        <w:t xml:space="preserve"> sobre las cualidades del buen gestor encontramos en el  la intención de “abrir al pueblo los espacios de expresión y cederle los recursos que le corresponden para que pueda desarrollar su propia cultura, descolonizarla, explorar sus posibilidades y alcanzar su florecimiento</w:t>
      </w:r>
      <w:r w:rsidRPr="00D11313">
        <w:rPr>
          <w:rStyle w:val="Refdenotaalpie"/>
          <w:rFonts w:ascii="Times New Roman" w:eastAsia="Times New Roman" w:hAnsi="Times New Roman" w:cs="Times New Roman"/>
          <w:bCs/>
          <w:color w:val="000000" w:themeColor="text1"/>
          <w:sz w:val="24"/>
          <w:szCs w:val="24"/>
        </w:rPr>
        <w:footnoteReference w:id="23"/>
      </w:r>
      <w:r w:rsidRPr="00D11313">
        <w:rPr>
          <w:rFonts w:ascii="Times New Roman" w:eastAsia="Times New Roman" w:hAnsi="Times New Roman" w:cs="Times New Roman"/>
          <w:bCs/>
          <w:color w:val="000000" w:themeColor="text1"/>
          <w:sz w:val="24"/>
          <w:szCs w:val="24"/>
        </w:rPr>
        <w:t>.</w:t>
      </w:r>
    </w:p>
    <w:p w:rsidR="00271E0B" w:rsidRPr="00D11313"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 xml:space="preserve">Hay que reconocer que después de la mitad del siglo XX se fueron dando las condiciones para una gestión cultural más notable, que en el campo de las artes visuales se puede notar en los siguientes hechos: </w:t>
      </w:r>
    </w:p>
    <w:p w:rsidR="000D1912" w:rsidRPr="00D11313" w:rsidRDefault="000D1912" w:rsidP="000D1912">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A nivel museal, en 1955 se funda el Instituto Hondureño de Cultura Hispánica, que concentró al inicio su actividad en la promoción y difusión de la lengua y literatura españolas, además de impulsar exposiciones pictóricas nacionales e internacionales</w:t>
      </w:r>
      <w:r>
        <w:rPr>
          <w:rStyle w:val="Refdenotaalpie"/>
          <w:rFonts w:ascii="Times New Roman" w:eastAsia="Times New Roman" w:hAnsi="Times New Roman" w:cs="Times New Roman"/>
          <w:iCs/>
          <w:kern w:val="3"/>
          <w:sz w:val="24"/>
          <w:szCs w:val="24"/>
          <w:lang w:eastAsia="zh-CN" w:bidi="hi-IN"/>
        </w:rPr>
        <w:footnoteReference w:id="24"/>
      </w:r>
      <w:r>
        <w:rPr>
          <w:rFonts w:ascii="Times New Roman" w:eastAsia="Times New Roman" w:hAnsi="Times New Roman" w:cs="Times New Roman"/>
          <w:iCs/>
          <w:kern w:val="3"/>
          <w:sz w:val="24"/>
          <w:szCs w:val="24"/>
          <w:lang w:eastAsia="zh-CN" w:bidi="hi-IN"/>
        </w:rPr>
        <w:t xml:space="preserve">; ahora es una </w:t>
      </w:r>
      <w:proofErr w:type="spellStart"/>
      <w:r w:rsidRPr="00D11313">
        <w:rPr>
          <w:rFonts w:ascii="Times New Roman" w:eastAsia="Times New Roman" w:hAnsi="Times New Roman" w:cs="Times New Roman"/>
          <w:iCs/>
          <w:kern w:val="3"/>
          <w:sz w:val="24"/>
          <w:szCs w:val="24"/>
          <w:lang w:eastAsia="zh-CN" w:bidi="hi-IN"/>
        </w:rPr>
        <w:t>institucion</w:t>
      </w:r>
      <w:proofErr w:type="spellEnd"/>
      <w:r w:rsidRPr="00D11313">
        <w:rPr>
          <w:rFonts w:ascii="Times New Roman" w:eastAsia="Times New Roman" w:hAnsi="Times New Roman" w:cs="Times New Roman"/>
          <w:iCs/>
          <w:kern w:val="3"/>
          <w:sz w:val="24"/>
          <w:szCs w:val="24"/>
          <w:lang w:eastAsia="zh-CN" w:bidi="hi-IN"/>
        </w:rPr>
        <w:t xml:space="preserve"> con menor importancia, apenas enfocada en la presentación de algunos pintores emergentes. Este mismo año se crea en San Pedro Sula el Centro Cultural Sampedrano con el apoyo de la Embajada de los Estados Unidos, cuyo eco artístico más importante sigue siendo el Salón Nacional de Arte de convocatoria anual para artistas emergentes. </w:t>
      </w:r>
    </w:p>
    <w:p w:rsidR="00271E0B"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 xml:space="preserve">En el caso de la formación artística, en los años 80 se crea la Escuela de Artes en la Universidad Nacional Autónoma de Honduras ofreciendo cursos de pintura y dibujo, con los cuales se amplía el número de estudiantes con acceso a este tipo de educación, aunque sin alcanzar un grado académico específico. </w:t>
      </w:r>
    </w:p>
    <w:p w:rsidR="002666EA" w:rsidRPr="00D11313" w:rsidRDefault="002666EA" w:rsidP="002666EA">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 xml:space="preserve">En 1989 se crea el Museo del Hombre Hondureño, instancia privada que ha propiciado la orientación de sus actividades a la conservación, restauración de obras de arte colonial-religiosas y contemporáneas, y exhibición de su colección permanente; sin embargo, el tiempo empieza a </w:t>
      </w:r>
      <w:r w:rsidRPr="00D11313">
        <w:rPr>
          <w:rFonts w:ascii="Times New Roman" w:eastAsia="Times New Roman" w:hAnsi="Times New Roman" w:cs="Times New Roman"/>
          <w:iCs/>
          <w:kern w:val="3"/>
          <w:sz w:val="24"/>
          <w:szCs w:val="24"/>
          <w:lang w:eastAsia="zh-CN" w:bidi="hi-IN"/>
        </w:rPr>
        <w:lastRenderedPageBreak/>
        <w:t>mostrarla rezagada respecto a la creciente oferta de los artistas hondureños, con obras cada vez más plurales y materialmente complejas.</w:t>
      </w:r>
    </w:p>
    <w:p w:rsidR="00271E0B" w:rsidRPr="00D11313"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 xml:space="preserve">En 1994, y después de experimentar con una formación en Educación Artística, la Universidad Pedagógica Nacional Francisco Morazán se decide por la implementación de la Carrera de Arte, con tres especialidades, entre ellas el profesorado en artes visuales, ayudando así a elevar las competencias pedagógicas y la titulación de los egresados de la primera escuela. </w:t>
      </w:r>
    </w:p>
    <w:p w:rsidR="00271E0B" w:rsidRPr="00D11313"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También no puede olvidarse aquí la oferta de las universidades privadas en diseño gráfico y arquitectura, campos que posibilitan cada vez más el surgimiento de artistas más osados.</w:t>
      </w:r>
    </w:p>
    <w:p w:rsidR="00271E0B"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En 1993 se crea la Pinacoteca Arturo H. Medrano, del Banco Central de Honduras, cuyo fondo pictórico es uno de los más completos que tiene el país, con obras de Pablo Zelaya Sierra, el artista promotor de lo moderno</w:t>
      </w:r>
      <w:r>
        <w:rPr>
          <w:rStyle w:val="Refdenotaalpie"/>
          <w:rFonts w:ascii="Times New Roman" w:eastAsia="Times New Roman" w:hAnsi="Times New Roman" w:cs="Times New Roman"/>
          <w:iCs/>
          <w:kern w:val="3"/>
          <w:sz w:val="24"/>
          <w:szCs w:val="24"/>
          <w:lang w:eastAsia="zh-CN" w:bidi="hi-IN"/>
        </w:rPr>
        <w:footnoteReference w:id="25"/>
      </w:r>
      <w:r w:rsidRPr="00D11313">
        <w:rPr>
          <w:rFonts w:ascii="Times New Roman" w:eastAsia="Times New Roman" w:hAnsi="Times New Roman" w:cs="Times New Roman"/>
          <w:iCs/>
          <w:kern w:val="3"/>
          <w:sz w:val="24"/>
          <w:szCs w:val="24"/>
          <w:lang w:eastAsia="zh-CN" w:bidi="hi-IN"/>
        </w:rPr>
        <w:t xml:space="preserve">, </w:t>
      </w:r>
      <w:r w:rsidR="006E31CC">
        <w:rPr>
          <w:rFonts w:ascii="Times New Roman" w:eastAsia="Times New Roman" w:hAnsi="Times New Roman" w:cs="Times New Roman"/>
          <w:iCs/>
          <w:kern w:val="3"/>
          <w:sz w:val="24"/>
          <w:szCs w:val="24"/>
          <w:lang w:eastAsia="zh-CN" w:bidi="hi-IN"/>
        </w:rPr>
        <w:t>E</w:t>
      </w:r>
      <w:r w:rsidRPr="00D11313">
        <w:rPr>
          <w:rFonts w:ascii="Times New Roman" w:eastAsia="Times New Roman" w:hAnsi="Times New Roman" w:cs="Times New Roman"/>
          <w:iCs/>
          <w:kern w:val="3"/>
          <w:sz w:val="24"/>
          <w:szCs w:val="24"/>
          <w:lang w:eastAsia="zh-CN" w:bidi="hi-IN"/>
        </w:rPr>
        <w:t xml:space="preserve">l mismo </w:t>
      </w:r>
      <w:r w:rsidR="006E31CC">
        <w:rPr>
          <w:rFonts w:ascii="Times New Roman" w:eastAsia="Times New Roman" w:hAnsi="Times New Roman" w:cs="Times New Roman"/>
          <w:iCs/>
          <w:kern w:val="3"/>
          <w:sz w:val="24"/>
          <w:szCs w:val="24"/>
          <w:lang w:eastAsia="zh-CN" w:bidi="hi-IN"/>
        </w:rPr>
        <w:t>Banco abrió en 199</w:t>
      </w:r>
      <w:r w:rsidRPr="00D11313">
        <w:rPr>
          <w:rFonts w:ascii="Times New Roman" w:eastAsia="Times New Roman" w:hAnsi="Times New Roman" w:cs="Times New Roman"/>
          <w:iCs/>
          <w:kern w:val="3"/>
          <w:sz w:val="24"/>
          <w:szCs w:val="24"/>
          <w:lang w:eastAsia="zh-CN" w:bidi="hi-IN"/>
        </w:rPr>
        <w:t xml:space="preserve">7 en San Pedro Sula el Museo </w:t>
      </w:r>
      <w:proofErr w:type="spellStart"/>
      <w:r w:rsidRPr="00D11313">
        <w:rPr>
          <w:rFonts w:ascii="Times New Roman" w:eastAsia="Times New Roman" w:hAnsi="Times New Roman" w:cs="Times New Roman"/>
          <w:iCs/>
          <w:kern w:val="3"/>
          <w:sz w:val="24"/>
          <w:szCs w:val="24"/>
          <w:lang w:eastAsia="zh-CN" w:bidi="hi-IN"/>
        </w:rPr>
        <w:t>Daysi</w:t>
      </w:r>
      <w:proofErr w:type="spellEnd"/>
      <w:r w:rsidRPr="00D11313">
        <w:rPr>
          <w:rFonts w:ascii="Times New Roman" w:eastAsia="Times New Roman" w:hAnsi="Times New Roman" w:cs="Times New Roman"/>
          <w:iCs/>
          <w:kern w:val="3"/>
          <w:sz w:val="24"/>
          <w:szCs w:val="24"/>
          <w:lang w:eastAsia="zh-CN" w:bidi="hi-IN"/>
        </w:rPr>
        <w:t xml:space="preserve"> </w:t>
      </w:r>
      <w:proofErr w:type="spellStart"/>
      <w:r w:rsidRPr="00D11313">
        <w:rPr>
          <w:rFonts w:ascii="Times New Roman" w:eastAsia="Times New Roman" w:hAnsi="Times New Roman" w:cs="Times New Roman"/>
          <w:iCs/>
          <w:kern w:val="3"/>
          <w:sz w:val="24"/>
          <w:szCs w:val="24"/>
          <w:lang w:eastAsia="zh-CN" w:bidi="hi-IN"/>
        </w:rPr>
        <w:t>Fasquelle</w:t>
      </w:r>
      <w:proofErr w:type="spellEnd"/>
      <w:r w:rsidRPr="00D11313">
        <w:rPr>
          <w:rFonts w:ascii="Times New Roman" w:eastAsia="Times New Roman" w:hAnsi="Times New Roman" w:cs="Times New Roman"/>
          <w:iCs/>
          <w:kern w:val="3"/>
          <w:sz w:val="24"/>
          <w:szCs w:val="24"/>
          <w:lang w:eastAsia="zh-CN" w:bidi="hi-IN"/>
        </w:rPr>
        <w:t xml:space="preserve"> Bonilla, con parte de su colección pictórica. Tres años después, en 1996, conoceríamos de la apertura de la Galería Nacional de Arte, teniendo el propósito de difundir la obra plástica y visual más importante del país; sin embargo, después de veinte   años de su lanzamiento se debate entre la vida y la muerte, como pasa con la mayoría de las instituciones “no productivas”.</w:t>
      </w:r>
    </w:p>
    <w:p w:rsidR="002666EA" w:rsidRPr="00D11313" w:rsidRDefault="002666EA" w:rsidP="00271E0B">
      <w:pPr>
        <w:spacing w:before="0"/>
        <w:rPr>
          <w:rFonts w:ascii="Times New Roman" w:eastAsia="Times New Roman" w:hAnsi="Times New Roman" w:cs="Times New Roman"/>
          <w:iCs/>
          <w:kern w:val="3"/>
          <w:sz w:val="24"/>
          <w:szCs w:val="24"/>
          <w:lang w:eastAsia="zh-CN" w:bidi="hi-IN"/>
        </w:rPr>
      </w:pPr>
      <w:r>
        <w:rPr>
          <w:rFonts w:ascii="Times New Roman" w:eastAsia="Times New Roman" w:hAnsi="Times New Roman" w:cs="Times New Roman"/>
          <w:iCs/>
          <w:kern w:val="3"/>
          <w:sz w:val="24"/>
          <w:szCs w:val="24"/>
          <w:lang w:eastAsia="zh-CN" w:bidi="hi-IN"/>
        </w:rPr>
        <w:t xml:space="preserve">No podemos olvidar las colecciones  de tipo privado, tal es el caso de la pinacoteca del Banco Atlántida que desde los años 60 se convirtió a través de su Gerente Paul </w:t>
      </w:r>
      <w:proofErr w:type="spellStart"/>
      <w:r>
        <w:rPr>
          <w:rFonts w:ascii="Times New Roman" w:eastAsia="Times New Roman" w:hAnsi="Times New Roman" w:cs="Times New Roman"/>
          <w:iCs/>
          <w:kern w:val="3"/>
          <w:sz w:val="24"/>
          <w:szCs w:val="24"/>
          <w:lang w:eastAsia="zh-CN" w:bidi="hi-IN"/>
        </w:rPr>
        <w:t>Vinelli</w:t>
      </w:r>
      <w:proofErr w:type="spellEnd"/>
      <w:r>
        <w:rPr>
          <w:rFonts w:ascii="Times New Roman" w:eastAsia="Times New Roman" w:hAnsi="Times New Roman" w:cs="Times New Roman"/>
          <w:iCs/>
          <w:kern w:val="3"/>
          <w:sz w:val="24"/>
          <w:szCs w:val="24"/>
          <w:lang w:eastAsia="zh-CN" w:bidi="hi-IN"/>
        </w:rPr>
        <w:t xml:space="preserve"> en una de las colecciones más importantes del país generando una vasta colección de arte precolombino y artes plásticas sobre todo de </w:t>
      </w:r>
      <w:r w:rsidR="00E52A8D">
        <w:rPr>
          <w:rFonts w:ascii="Times New Roman" w:eastAsia="Times New Roman" w:hAnsi="Times New Roman" w:cs="Times New Roman"/>
          <w:iCs/>
          <w:kern w:val="3"/>
          <w:sz w:val="24"/>
          <w:szCs w:val="24"/>
          <w:lang w:eastAsia="zh-CN" w:bidi="hi-IN"/>
        </w:rPr>
        <w:t xml:space="preserve">los artistas que se formaron en </w:t>
      </w:r>
      <w:r>
        <w:rPr>
          <w:rFonts w:ascii="Times New Roman" w:eastAsia="Times New Roman" w:hAnsi="Times New Roman" w:cs="Times New Roman"/>
          <w:iCs/>
          <w:kern w:val="3"/>
          <w:sz w:val="24"/>
          <w:szCs w:val="24"/>
          <w:lang w:eastAsia="zh-CN" w:bidi="hi-IN"/>
        </w:rPr>
        <w:t xml:space="preserve">las décadas </w:t>
      </w:r>
      <w:r w:rsidR="00E52A8D">
        <w:rPr>
          <w:rFonts w:ascii="Times New Roman" w:eastAsia="Times New Roman" w:hAnsi="Times New Roman" w:cs="Times New Roman"/>
          <w:iCs/>
          <w:kern w:val="3"/>
          <w:sz w:val="24"/>
          <w:szCs w:val="24"/>
          <w:lang w:eastAsia="zh-CN" w:bidi="hi-IN"/>
        </w:rPr>
        <w:t>de los sesentas, setentas y ochentas.</w:t>
      </w:r>
    </w:p>
    <w:p w:rsidR="00271E0B" w:rsidRPr="00D11313"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 xml:space="preserve">En enero de 2006 se crea el Museo para la Identidad Nacional con el apoyo del ex Presidente Ricardo Maduro; durante estos años han logrado realizar una serie de eventos expositivos con obras originales y réplicas de artistas internacionales como José Guadalupe Posadas, Rembrandt, Picasso, Goya y Dalí, y también de creadores nacionales muy reconocidos; con el tiempo también </w:t>
      </w:r>
      <w:r w:rsidRPr="00D11313">
        <w:rPr>
          <w:rFonts w:ascii="Times New Roman" w:eastAsia="Times New Roman" w:hAnsi="Times New Roman" w:cs="Times New Roman"/>
          <w:iCs/>
          <w:kern w:val="3"/>
          <w:sz w:val="24"/>
          <w:szCs w:val="24"/>
          <w:lang w:eastAsia="zh-CN" w:bidi="hi-IN"/>
        </w:rPr>
        <w:lastRenderedPageBreak/>
        <w:t xml:space="preserve">ha lanzado su subasta Idearte, buscando con ella financiar actividades relacionadas con la educación artística no formal mediante su programa </w:t>
      </w:r>
      <w:proofErr w:type="spellStart"/>
      <w:r w:rsidRPr="00D11313">
        <w:rPr>
          <w:rFonts w:ascii="Times New Roman" w:eastAsia="Times New Roman" w:hAnsi="Times New Roman" w:cs="Times New Roman"/>
          <w:iCs/>
          <w:kern w:val="3"/>
          <w:sz w:val="24"/>
          <w:szCs w:val="24"/>
          <w:lang w:eastAsia="zh-CN" w:bidi="hi-IN"/>
        </w:rPr>
        <w:t>Edumin</w:t>
      </w:r>
      <w:proofErr w:type="spellEnd"/>
      <w:r w:rsidRPr="00D11313">
        <w:rPr>
          <w:rFonts w:ascii="Times New Roman" w:eastAsia="Times New Roman" w:hAnsi="Times New Roman" w:cs="Times New Roman"/>
          <w:iCs/>
          <w:kern w:val="3"/>
          <w:sz w:val="24"/>
          <w:szCs w:val="24"/>
          <w:lang w:eastAsia="zh-CN" w:bidi="hi-IN"/>
        </w:rPr>
        <w:t>.</w:t>
      </w:r>
    </w:p>
    <w:p w:rsidR="00271E0B"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 xml:space="preserve">Sobresalen también la Asociación Mujeres en las Artes Leticia de </w:t>
      </w:r>
      <w:proofErr w:type="spellStart"/>
      <w:r w:rsidRPr="00D11313">
        <w:rPr>
          <w:rFonts w:ascii="Times New Roman" w:eastAsia="Times New Roman" w:hAnsi="Times New Roman" w:cs="Times New Roman"/>
          <w:iCs/>
          <w:kern w:val="3"/>
          <w:sz w:val="24"/>
          <w:szCs w:val="24"/>
          <w:lang w:eastAsia="zh-CN" w:bidi="hi-IN"/>
        </w:rPr>
        <w:t>Oyuela</w:t>
      </w:r>
      <w:proofErr w:type="spellEnd"/>
      <w:r w:rsidRPr="00D11313">
        <w:rPr>
          <w:rFonts w:ascii="Times New Roman" w:eastAsia="Times New Roman" w:hAnsi="Times New Roman" w:cs="Times New Roman"/>
          <w:iCs/>
          <w:kern w:val="3"/>
          <w:sz w:val="24"/>
          <w:szCs w:val="24"/>
          <w:lang w:eastAsia="zh-CN" w:bidi="hi-IN"/>
        </w:rPr>
        <w:t xml:space="preserve"> desde 1995 y el Centro Cultural de España desde el 2007, quienes han logrado perfilarse con intereses estéticos más afines a la cultura mu</w:t>
      </w:r>
      <w:r w:rsidR="006E31CC">
        <w:rPr>
          <w:rFonts w:ascii="Times New Roman" w:eastAsia="Times New Roman" w:hAnsi="Times New Roman" w:cs="Times New Roman"/>
          <w:iCs/>
          <w:kern w:val="3"/>
          <w:sz w:val="24"/>
          <w:szCs w:val="24"/>
          <w:lang w:eastAsia="zh-CN" w:bidi="hi-IN"/>
        </w:rPr>
        <w:t>ltidisciplinaria y experimental,</w:t>
      </w:r>
      <w:r w:rsidRPr="00D11313">
        <w:rPr>
          <w:rFonts w:ascii="Times New Roman" w:eastAsia="Times New Roman" w:hAnsi="Times New Roman" w:cs="Times New Roman"/>
          <w:iCs/>
          <w:kern w:val="3"/>
          <w:sz w:val="24"/>
          <w:szCs w:val="24"/>
          <w:lang w:eastAsia="zh-CN" w:bidi="hi-IN"/>
        </w:rPr>
        <w:t xml:space="preserve"> apoyando a las mujeres y los jóvenes que buscan </w:t>
      </w:r>
      <w:proofErr w:type="spellStart"/>
      <w:r w:rsidRPr="00D11313">
        <w:rPr>
          <w:rFonts w:ascii="Times New Roman" w:eastAsia="Times New Roman" w:hAnsi="Times New Roman" w:cs="Times New Roman"/>
          <w:iCs/>
          <w:kern w:val="3"/>
          <w:sz w:val="24"/>
          <w:szCs w:val="24"/>
          <w:lang w:eastAsia="zh-CN" w:bidi="hi-IN"/>
        </w:rPr>
        <w:t>vanguardizar</w:t>
      </w:r>
      <w:proofErr w:type="spellEnd"/>
      <w:r w:rsidRPr="00D11313">
        <w:rPr>
          <w:rFonts w:ascii="Times New Roman" w:eastAsia="Times New Roman" w:hAnsi="Times New Roman" w:cs="Times New Roman"/>
          <w:iCs/>
          <w:kern w:val="3"/>
          <w:sz w:val="24"/>
          <w:szCs w:val="24"/>
          <w:lang w:eastAsia="zh-CN" w:bidi="hi-IN"/>
        </w:rPr>
        <w:t xml:space="preserve"> el arte del país. La primera ha mostrado su importancia al poner en escena la Bienal de Artes Visuales de Honduras desde 2006, ofreciendo hasta el momento cinco ediciones, que han servido al mismo tiempo para hacer valer el arte contemporáneo hondureño en la Bienal de Artes Visu</w:t>
      </w:r>
      <w:r>
        <w:rPr>
          <w:rFonts w:ascii="Times New Roman" w:eastAsia="Times New Roman" w:hAnsi="Times New Roman" w:cs="Times New Roman"/>
          <w:iCs/>
          <w:kern w:val="3"/>
          <w:sz w:val="24"/>
          <w:szCs w:val="24"/>
          <w:lang w:eastAsia="zh-CN" w:bidi="hi-IN"/>
        </w:rPr>
        <w:t>ales del Istmo Centroamericano.</w:t>
      </w:r>
    </w:p>
    <w:p w:rsidR="00271E0B" w:rsidRPr="00D11313"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De la misma ma</w:t>
      </w:r>
      <w:r>
        <w:rPr>
          <w:rFonts w:ascii="Times New Roman" w:eastAsia="Times New Roman" w:hAnsi="Times New Roman" w:cs="Times New Roman"/>
          <w:iCs/>
          <w:kern w:val="3"/>
          <w:sz w:val="24"/>
          <w:szCs w:val="24"/>
          <w:lang w:eastAsia="zh-CN" w:bidi="hi-IN"/>
        </w:rPr>
        <w:t>nera nos parece la gestión del C</w:t>
      </w:r>
      <w:r w:rsidRPr="00D11313">
        <w:rPr>
          <w:rFonts w:ascii="Times New Roman" w:eastAsia="Times New Roman" w:hAnsi="Times New Roman" w:cs="Times New Roman"/>
          <w:iCs/>
          <w:kern w:val="3"/>
          <w:sz w:val="24"/>
          <w:szCs w:val="24"/>
          <w:lang w:eastAsia="zh-CN" w:bidi="hi-IN"/>
        </w:rPr>
        <w:t>entro</w:t>
      </w:r>
      <w:r>
        <w:rPr>
          <w:rFonts w:ascii="Times New Roman" w:eastAsia="Times New Roman" w:hAnsi="Times New Roman" w:cs="Times New Roman"/>
          <w:iCs/>
          <w:kern w:val="3"/>
          <w:sz w:val="24"/>
          <w:szCs w:val="24"/>
          <w:lang w:eastAsia="zh-CN" w:bidi="hi-IN"/>
        </w:rPr>
        <w:t xml:space="preserve"> Cultural de España e Tegucigalpa</w:t>
      </w:r>
      <w:r w:rsidRPr="00D11313">
        <w:rPr>
          <w:rFonts w:ascii="Times New Roman" w:eastAsia="Times New Roman" w:hAnsi="Times New Roman" w:cs="Times New Roman"/>
          <w:iCs/>
          <w:kern w:val="3"/>
          <w:sz w:val="24"/>
          <w:szCs w:val="24"/>
          <w:lang w:eastAsia="zh-CN" w:bidi="hi-IN"/>
        </w:rPr>
        <w:t>, con importantes actividades culturales y exposiciones de origen nacional e internacional, siendo su mejor antecedente la Antología de las Artes Plásticas y Visuales, promovida por la Embajada de España en Honduras y la Agencia Española de Cooperación Internacional para el Desarrollo de 1990 a 2007, un proyecto que incluía, además de la organización anual de los salones de concurso y de invitados, evaluados por especialistas centroamericanos, un importante catálogo en el que tenemos constancia de los artistas profesionales y emerge</w:t>
      </w:r>
      <w:r>
        <w:rPr>
          <w:rFonts w:ascii="Times New Roman" w:eastAsia="Times New Roman" w:hAnsi="Times New Roman" w:cs="Times New Roman"/>
          <w:iCs/>
          <w:kern w:val="3"/>
          <w:sz w:val="24"/>
          <w:szCs w:val="24"/>
          <w:lang w:eastAsia="zh-CN" w:bidi="hi-IN"/>
        </w:rPr>
        <w:t>ntes de las dos últimas décadas</w:t>
      </w:r>
      <w:r w:rsidRPr="00D11313">
        <w:rPr>
          <w:rFonts w:ascii="Times New Roman" w:eastAsia="Times New Roman" w:hAnsi="Times New Roman" w:cs="Times New Roman"/>
          <w:iCs/>
          <w:kern w:val="3"/>
          <w:sz w:val="24"/>
          <w:szCs w:val="24"/>
          <w:lang w:eastAsia="zh-CN" w:bidi="hi-IN"/>
        </w:rPr>
        <w:t>.</w:t>
      </w:r>
    </w:p>
    <w:p w:rsidR="00271E0B" w:rsidRPr="00D11313" w:rsidRDefault="00271E0B" w:rsidP="00271E0B">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En 2012 conocimos la apertura del Centro de Arte y Cultura de la Universidad Nacional Autónoma de Honduras, con el objetivo de afinar la relación entre la institución de educación superior y la comunidad; por el momento, su gestión artística</w:t>
      </w:r>
      <w:r>
        <w:rPr>
          <w:rFonts w:ascii="Times New Roman" w:eastAsia="Times New Roman" w:hAnsi="Times New Roman" w:cs="Times New Roman"/>
          <w:iCs/>
          <w:kern w:val="3"/>
          <w:sz w:val="24"/>
          <w:szCs w:val="24"/>
          <w:lang w:eastAsia="zh-CN" w:bidi="hi-IN"/>
        </w:rPr>
        <w:t xml:space="preserve"> tímida y con un escaso conocimiento de la circulación cultural comprometida en Honduras,</w:t>
      </w:r>
      <w:r w:rsidRPr="00D11313">
        <w:rPr>
          <w:rFonts w:ascii="Times New Roman" w:eastAsia="Times New Roman" w:hAnsi="Times New Roman" w:cs="Times New Roman"/>
          <w:iCs/>
          <w:kern w:val="3"/>
          <w:sz w:val="24"/>
          <w:szCs w:val="24"/>
          <w:lang w:eastAsia="zh-CN" w:bidi="hi-IN"/>
        </w:rPr>
        <w:t xml:space="preserve"> tiende a promover a los </w:t>
      </w:r>
      <w:r>
        <w:rPr>
          <w:rFonts w:ascii="Times New Roman" w:eastAsia="Times New Roman" w:hAnsi="Times New Roman" w:cs="Times New Roman"/>
          <w:iCs/>
          <w:kern w:val="3"/>
          <w:sz w:val="24"/>
          <w:szCs w:val="24"/>
          <w:lang w:eastAsia="zh-CN" w:bidi="hi-IN"/>
        </w:rPr>
        <w:t xml:space="preserve">jóvenes </w:t>
      </w:r>
      <w:r w:rsidRPr="00D11313">
        <w:rPr>
          <w:rFonts w:ascii="Times New Roman" w:eastAsia="Times New Roman" w:hAnsi="Times New Roman" w:cs="Times New Roman"/>
          <w:iCs/>
          <w:kern w:val="3"/>
          <w:sz w:val="24"/>
          <w:szCs w:val="24"/>
          <w:lang w:eastAsia="zh-CN" w:bidi="hi-IN"/>
        </w:rPr>
        <w:t>artistas emergentes</w:t>
      </w:r>
      <w:r>
        <w:rPr>
          <w:rFonts w:ascii="Times New Roman" w:eastAsia="Times New Roman" w:hAnsi="Times New Roman" w:cs="Times New Roman"/>
          <w:iCs/>
          <w:kern w:val="3"/>
          <w:sz w:val="24"/>
          <w:szCs w:val="24"/>
          <w:lang w:eastAsia="zh-CN" w:bidi="hi-IN"/>
        </w:rPr>
        <w:t>, y a otros con mayores recorridos,</w:t>
      </w:r>
      <w:r w:rsidRPr="00D11313">
        <w:rPr>
          <w:rFonts w:ascii="Times New Roman" w:eastAsia="Times New Roman" w:hAnsi="Times New Roman" w:cs="Times New Roman"/>
          <w:iCs/>
          <w:kern w:val="3"/>
          <w:sz w:val="24"/>
          <w:szCs w:val="24"/>
          <w:lang w:eastAsia="zh-CN" w:bidi="hi-IN"/>
        </w:rPr>
        <w:t xml:space="preserve"> pero con una escasa documentación que pueda aportarle fundamento a los proyectos expositivos —un hecho que afecta a casi todas las instituciones culturales del país.</w:t>
      </w:r>
    </w:p>
    <w:p w:rsidR="006E31CC" w:rsidRPr="006E31CC" w:rsidRDefault="00271E0B" w:rsidP="006E31CC">
      <w:pPr>
        <w:spacing w:before="0"/>
        <w:rPr>
          <w:rFonts w:ascii="Times New Roman" w:eastAsia="Times New Roman" w:hAnsi="Times New Roman" w:cs="Times New Roman"/>
          <w:iCs/>
          <w:kern w:val="3"/>
          <w:sz w:val="24"/>
          <w:szCs w:val="24"/>
          <w:lang w:eastAsia="zh-CN" w:bidi="hi-IN"/>
        </w:rPr>
      </w:pPr>
      <w:r w:rsidRPr="00D11313">
        <w:rPr>
          <w:rFonts w:ascii="Times New Roman" w:eastAsia="Times New Roman" w:hAnsi="Times New Roman" w:cs="Times New Roman"/>
          <w:iCs/>
          <w:kern w:val="3"/>
          <w:sz w:val="24"/>
          <w:szCs w:val="24"/>
          <w:lang w:eastAsia="zh-CN" w:bidi="hi-IN"/>
        </w:rPr>
        <w:t>Este entorno político-institucional, en la mayor parte de los casos, orienta su gestión a la formación, desarrollo y difusión de prácticas artísticas relacionadas con la pintura de caballete y un tanto al dibujo y la escultura; además, muy interesada en hacer va</w:t>
      </w:r>
      <w:r>
        <w:rPr>
          <w:rFonts w:ascii="Times New Roman" w:eastAsia="Times New Roman" w:hAnsi="Times New Roman" w:cs="Times New Roman"/>
          <w:iCs/>
          <w:kern w:val="3"/>
          <w:sz w:val="24"/>
          <w:szCs w:val="24"/>
          <w:lang w:eastAsia="zh-CN" w:bidi="hi-IN"/>
        </w:rPr>
        <w:t xml:space="preserve">ler un discurso visual </w:t>
      </w:r>
      <w:r w:rsidRPr="00D11313">
        <w:rPr>
          <w:rFonts w:ascii="Times New Roman" w:eastAsia="Times New Roman" w:hAnsi="Times New Roman" w:cs="Times New Roman"/>
          <w:iCs/>
          <w:kern w:val="3"/>
          <w:sz w:val="24"/>
          <w:szCs w:val="24"/>
          <w:lang w:eastAsia="zh-CN" w:bidi="hi-IN"/>
        </w:rPr>
        <w:t xml:space="preserve"> impregnado de fenotipos y costumbrismos locales, con pocas opciones para la revisión iconográfica de corte universalista, en consecuencia, difícil de hacerlo circular en centros </w:t>
      </w:r>
      <w:r w:rsidRPr="00D11313">
        <w:rPr>
          <w:rFonts w:ascii="Times New Roman" w:eastAsia="Times New Roman" w:hAnsi="Times New Roman" w:cs="Times New Roman"/>
          <w:iCs/>
          <w:kern w:val="3"/>
          <w:sz w:val="24"/>
          <w:szCs w:val="24"/>
          <w:lang w:eastAsia="zh-CN" w:bidi="hi-IN"/>
        </w:rPr>
        <w:lastRenderedPageBreak/>
        <w:t>culturales internacionales que sopesan el aporte conceptual y la innovación. Sin embargo, el viaje, la formación o la lectura internacionales han posibilitado que algunos artistas hondureños hayan estado o estén más comprometidos con una comunicación “mundializada”, como pasa con Pablo Zelaya Sierra en la segunda década del siglo</w:t>
      </w:r>
      <w:r>
        <w:rPr>
          <w:rFonts w:ascii="Times New Roman" w:eastAsia="Times New Roman" w:hAnsi="Times New Roman" w:cs="Times New Roman"/>
          <w:iCs/>
          <w:kern w:val="3"/>
          <w:sz w:val="24"/>
          <w:szCs w:val="24"/>
          <w:lang w:eastAsia="zh-CN" w:bidi="hi-IN"/>
        </w:rPr>
        <w:t xml:space="preserve"> XX.</w:t>
      </w:r>
    </w:p>
    <w:p w:rsidR="000A5A6F" w:rsidRDefault="000A5A6F" w:rsidP="00574772">
      <w:pPr>
        <w:widowControl w:val="0"/>
        <w:tabs>
          <w:tab w:val="left" w:pos="7938"/>
          <w:tab w:val="left" w:pos="8647"/>
          <w:tab w:val="left" w:pos="9923"/>
        </w:tabs>
        <w:spacing w:before="0"/>
        <w:jc w:val="center"/>
        <w:outlineLvl w:val="0"/>
        <w:rPr>
          <w:rFonts w:ascii="Times New Roman" w:eastAsiaTheme="minorEastAsia" w:hAnsi="Times New Roman" w:cs="Times New Roman"/>
          <w:b/>
          <w:spacing w:val="5"/>
          <w:sz w:val="28"/>
          <w:szCs w:val="24"/>
          <w:lang w:val="es-ES" w:bidi="en-US"/>
        </w:rPr>
      </w:pPr>
      <w:bookmarkStart w:id="2" w:name="_Toc479623806"/>
    </w:p>
    <w:p w:rsidR="00574772" w:rsidRPr="00D11313" w:rsidRDefault="00574772" w:rsidP="00574772">
      <w:pPr>
        <w:widowControl w:val="0"/>
        <w:tabs>
          <w:tab w:val="left" w:pos="7938"/>
          <w:tab w:val="left" w:pos="8647"/>
          <w:tab w:val="left" w:pos="9923"/>
        </w:tabs>
        <w:spacing w:before="0"/>
        <w:jc w:val="center"/>
        <w:outlineLvl w:val="0"/>
        <w:rPr>
          <w:rFonts w:ascii="Times New Roman" w:eastAsiaTheme="minorEastAsia" w:hAnsi="Times New Roman" w:cs="Times New Roman"/>
          <w:b/>
          <w:spacing w:val="5"/>
          <w:sz w:val="28"/>
          <w:szCs w:val="24"/>
          <w:lang w:val="es-ES" w:bidi="en-US"/>
        </w:rPr>
      </w:pPr>
      <w:r w:rsidRPr="00D11313">
        <w:rPr>
          <w:rFonts w:ascii="Times New Roman" w:eastAsiaTheme="minorEastAsia" w:hAnsi="Times New Roman" w:cs="Times New Roman"/>
          <w:b/>
          <w:spacing w:val="5"/>
          <w:sz w:val="28"/>
          <w:szCs w:val="24"/>
          <w:lang w:val="es-ES" w:bidi="en-US"/>
        </w:rPr>
        <w:t>CONCLUSIONES</w:t>
      </w:r>
      <w:bookmarkEnd w:id="2"/>
    </w:p>
    <w:p w:rsidR="00574772" w:rsidRDefault="00574772" w:rsidP="00574772">
      <w:pPr>
        <w:widowControl w:val="0"/>
        <w:tabs>
          <w:tab w:val="left" w:pos="7938"/>
          <w:tab w:val="left" w:pos="8647"/>
          <w:tab w:val="left" w:pos="9923"/>
        </w:tabs>
        <w:spacing w:before="0"/>
        <w:ind w:left="709"/>
        <w:rPr>
          <w:rFonts w:ascii="Times New Roman" w:eastAsiaTheme="majorEastAsia" w:hAnsi="Times New Roman" w:cs="Times New Roman"/>
          <w:bCs/>
          <w:sz w:val="24"/>
          <w:szCs w:val="24"/>
          <w:lang w:val="es-ES" w:bidi="en-US"/>
        </w:rPr>
      </w:pPr>
      <w:r w:rsidRPr="00910432">
        <w:rPr>
          <w:rFonts w:ascii="Times New Roman" w:eastAsiaTheme="majorEastAsia" w:hAnsi="Times New Roman" w:cs="Times New Roman"/>
          <w:bCs/>
          <w:sz w:val="24"/>
          <w:szCs w:val="24"/>
          <w:lang w:val="es-ES" w:bidi="en-US"/>
        </w:rPr>
        <w:t>Como resultado de la investigación presentadaes posible conclu</w:t>
      </w:r>
      <w:r>
        <w:rPr>
          <w:rFonts w:ascii="Times New Roman" w:eastAsiaTheme="majorEastAsia" w:hAnsi="Times New Roman" w:cs="Times New Roman"/>
          <w:bCs/>
          <w:sz w:val="24"/>
          <w:szCs w:val="24"/>
          <w:lang w:val="es-ES" w:bidi="en-US"/>
        </w:rPr>
        <w:t>ir que existe una propuesta de gestión cultural de Pablo Zelaya Sierra vinculada con el desarrollo, debido a dos factores importantes: la formación profesional del artista y, a nivel estructural, la creación de un sistema educativo nacional con necesidades de especialización en el campo técnico, científico y creativo.</w:t>
      </w:r>
    </w:p>
    <w:p w:rsidR="00574772" w:rsidRDefault="00574772" w:rsidP="00574772">
      <w:pPr>
        <w:pStyle w:val="Prrafodelista"/>
        <w:widowControl w:val="0"/>
        <w:numPr>
          <w:ilvl w:val="0"/>
          <w:numId w:val="4"/>
        </w:numPr>
        <w:tabs>
          <w:tab w:val="left" w:pos="7938"/>
          <w:tab w:val="left" w:pos="8647"/>
          <w:tab w:val="left" w:pos="9923"/>
        </w:tabs>
        <w:spacing w:before="0"/>
        <w:rPr>
          <w:rFonts w:ascii="Times New Roman" w:eastAsiaTheme="majorEastAsia" w:hAnsi="Times New Roman" w:cs="Times New Roman"/>
          <w:bCs/>
          <w:sz w:val="24"/>
          <w:szCs w:val="24"/>
          <w:lang w:val="es-ES" w:bidi="en-US"/>
        </w:rPr>
      </w:pPr>
      <w:r w:rsidRPr="00E95036">
        <w:rPr>
          <w:rFonts w:ascii="Times New Roman" w:eastAsiaTheme="majorEastAsia" w:hAnsi="Times New Roman" w:cs="Times New Roman"/>
          <w:bCs/>
          <w:sz w:val="24"/>
          <w:szCs w:val="24"/>
          <w:lang w:val="es-ES" w:bidi="en-US"/>
        </w:rPr>
        <w:t>La formación internacional, prolongada y especializada de Pablo Zelaya Sierra informa sobre una concepción amplia del arte y la cultura, la que el artista, a nivel de propuesta, vincula por medio de la gestión educativa y museal al desarrollo, entendido éste último como progreso económico y tecnológico, como se desprende del análisis del texto “</w:t>
      </w:r>
      <w:r w:rsidR="000C0DA8">
        <w:rPr>
          <w:rFonts w:ascii="Times New Roman" w:eastAsiaTheme="majorEastAsia" w:hAnsi="Times New Roman" w:cs="Times New Roman"/>
          <w:bCs/>
          <w:sz w:val="24"/>
          <w:szCs w:val="24"/>
          <w:lang w:val="es-ES" w:bidi="en-US"/>
        </w:rPr>
        <w:t xml:space="preserve">Hojas escritas a </w:t>
      </w:r>
      <w:bookmarkStart w:id="3" w:name="_GoBack"/>
      <w:bookmarkEnd w:id="3"/>
      <w:r w:rsidRPr="00E95036">
        <w:rPr>
          <w:rFonts w:ascii="Times New Roman" w:eastAsiaTheme="majorEastAsia" w:hAnsi="Times New Roman" w:cs="Times New Roman"/>
          <w:bCs/>
          <w:sz w:val="24"/>
          <w:szCs w:val="24"/>
          <w:lang w:val="es-ES" w:bidi="en-US"/>
        </w:rPr>
        <w:t>lápiz”.</w:t>
      </w:r>
    </w:p>
    <w:p w:rsidR="00574772" w:rsidRPr="00E95036" w:rsidRDefault="00574772" w:rsidP="00574772">
      <w:pPr>
        <w:pStyle w:val="Prrafodelista"/>
        <w:widowControl w:val="0"/>
        <w:tabs>
          <w:tab w:val="left" w:pos="7938"/>
          <w:tab w:val="left" w:pos="8647"/>
          <w:tab w:val="left" w:pos="9923"/>
        </w:tabs>
        <w:spacing w:before="0"/>
        <w:rPr>
          <w:rFonts w:ascii="Times New Roman" w:eastAsiaTheme="majorEastAsia" w:hAnsi="Times New Roman" w:cs="Times New Roman"/>
          <w:bCs/>
          <w:sz w:val="24"/>
          <w:szCs w:val="24"/>
          <w:lang w:val="es-ES" w:bidi="en-US"/>
        </w:rPr>
      </w:pPr>
    </w:p>
    <w:p w:rsidR="00574772" w:rsidRDefault="00574772" w:rsidP="00574772">
      <w:pPr>
        <w:pStyle w:val="Prrafodelista"/>
        <w:widowControl w:val="0"/>
        <w:numPr>
          <w:ilvl w:val="0"/>
          <w:numId w:val="4"/>
        </w:numPr>
        <w:tabs>
          <w:tab w:val="left" w:pos="7938"/>
          <w:tab w:val="left" w:pos="8647"/>
          <w:tab w:val="left" w:pos="9923"/>
        </w:tabs>
        <w:spacing w:before="0"/>
        <w:rPr>
          <w:rFonts w:ascii="Times New Roman" w:eastAsiaTheme="majorEastAsia" w:hAnsi="Times New Roman" w:cs="Times New Roman"/>
          <w:bCs/>
          <w:sz w:val="24"/>
          <w:szCs w:val="24"/>
          <w:lang w:val="es-ES" w:bidi="en-US"/>
        </w:rPr>
      </w:pPr>
      <w:r w:rsidRPr="00E95036">
        <w:rPr>
          <w:rFonts w:ascii="Times New Roman" w:eastAsiaTheme="majorEastAsia" w:hAnsi="Times New Roman" w:cs="Times New Roman"/>
          <w:bCs/>
          <w:sz w:val="24"/>
          <w:szCs w:val="24"/>
          <w:lang w:val="es-ES" w:bidi="en-US"/>
        </w:rPr>
        <w:t>La noción de gestión</w:t>
      </w:r>
      <w:r>
        <w:rPr>
          <w:rFonts w:ascii="Times New Roman" w:eastAsiaTheme="majorEastAsia" w:hAnsi="Times New Roman" w:cs="Times New Roman"/>
          <w:bCs/>
          <w:sz w:val="24"/>
          <w:szCs w:val="24"/>
          <w:lang w:val="es-ES" w:bidi="en-US"/>
        </w:rPr>
        <w:t xml:space="preserve"> y desarrollo</w:t>
      </w:r>
      <w:r w:rsidRPr="00E95036">
        <w:rPr>
          <w:rFonts w:ascii="Times New Roman" w:eastAsiaTheme="majorEastAsia" w:hAnsi="Times New Roman" w:cs="Times New Roman"/>
          <w:bCs/>
          <w:sz w:val="24"/>
          <w:szCs w:val="24"/>
          <w:lang w:val="es-ES" w:bidi="en-US"/>
        </w:rPr>
        <w:t xml:space="preserve"> desde el arte propuesta por Pablo Zelaya Sierra ofrece un marco institucional (museo y escuela de arte) para su programación, de modo que debe leerse como iniciativa política encaminada a un “deber ser” de la institución artística en una sociedad</w:t>
      </w:r>
      <w:r>
        <w:rPr>
          <w:rFonts w:ascii="Times New Roman" w:eastAsiaTheme="majorEastAsia" w:hAnsi="Times New Roman" w:cs="Times New Roman"/>
          <w:bCs/>
          <w:sz w:val="24"/>
          <w:szCs w:val="24"/>
          <w:lang w:val="es-ES" w:bidi="en-US"/>
        </w:rPr>
        <w:t xml:space="preserve"> que</w:t>
      </w:r>
      <w:r w:rsidRPr="00E95036">
        <w:rPr>
          <w:rFonts w:ascii="Times New Roman" w:eastAsiaTheme="majorEastAsia" w:hAnsi="Times New Roman" w:cs="Times New Roman"/>
          <w:bCs/>
          <w:sz w:val="24"/>
          <w:szCs w:val="24"/>
          <w:lang w:val="es-ES" w:bidi="en-US"/>
        </w:rPr>
        <w:t xml:space="preserve"> aspira al desarrollo industrial.</w:t>
      </w:r>
    </w:p>
    <w:p w:rsidR="00574772" w:rsidRPr="00E95036" w:rsidRDefault="00574772" w:rsidP="00574772">
      <w:pPr>
        <w:pStyle w:val="Prrafodelista"/>
        <w:widowControl w:val="0"/>
        <w:tabs>
          <w:tab w:val="left" w:pos="7938"/>
          <w:tab w:val="left" w:pos="8647"/>
          <w:tab w:val="left" w:pos="9923"/>
        </w:tabs>
        <w:spacing w:before="0"/>
        <w:rPr>
          <w:rFonts w:ascii="Times New Roman" w:eastAsiaTheme="majorEastAsia" w:hAnsi="Times New Roman" w:cs="Times New Roman"/>
          <w:bCs/>
          <w:sz w:val="24"/>
          <w:szCs w:val="24"/>
          <w:lang w:val="es-ES" w:bidi="en-US"/>
        </w:rPr>
      </w:pPr>
    </w:p>
    <w:p w:rsidR="00574772" w:rsidRDefault="00574772" w:rsidP="00574772">
      <w:pPr>
        <w:pStyle w:val="Prrafodelista"/>
        <w:widowControl w:val="0"/>
        <w:numPr>
          <w:ilvl w:val="0"/>
          <w:numId w:val="4"/>
        </w:numPr>
        <w:tabs>
          <w:tab w:val="left" w:pos="7938"/>
          <w:tab w:val="left" w:pos="8647"/>
          <w:tab w:val="left" w:pos="9923"/>
        </w:tabs>
        <w:spacing w:before="0"/>
        <w:rPr>
          <w:rFonts w:ascii="Times New Roman" w:eastAsiaTheme="majorEastAsia" w:hAnsi="Times New Roman" w:cs="Times New Roman"/>
          <w:bCs/>
          <w:sz w:val="24"/>
          <w:szCs w:val="24"/>
          <w:lang w:val="es-ES" w:bidi="en-US"/>
        </w:rPr>
      </w:pPr>
      <w:r>
        <w:rPr>
          <w:rFonts w:ascii="Times New Roman" w:eastAsiaTheme="majorEastAsia" w:hAnsi="Times New Roman" w:cs="Times New Roman"/>
          <w:bCs/>
          <w:sz w:val="24"/>
          <w:szCs w:val="24"/>
          <w:lang w:val="es-ES" w:bidi="en-US"/>
        </w:rPr>
        <w:t>L</w:t>
      </w:r>
      <w:r w:rsidRPr="00E95036">
        <w:rPr>
          <w:rFonts w:ascii="Times New Roman" w:eastAsiaTheme="majorEastAsia" w:hAnsi="Times New Roman" w:cs="Times New Roman"/>
          <w:bCs/>
          <w:sz w:val="24"/>
          <w:szCs w:val="24"/>
          <w:lang w:val="es-ES" w:bidi="en-US"/>
        </w:rPr>
        <w:t>a propuesta de gestión cultural para el desarrollo formulada por Pablo Zelaya Sierra es un importante instrumento político para ent</w:t>
      </w:r>
      <w:r>
        <w:rPr>
          <w:rFonts w:ascii="Times New Roman" w:eastAsiaTheme="majorEastAsia" w:hAnsi="Times New Roman" w:cs="Times New Roman"/>
          <w:bCs/>
          <w:sz w:val="24"/>
          <w:szCs w:val="24"/>
          <w:lang w:val="es-ES" w:bidi="en-US"/>
        </w:rPr>
        <w:t>ender la gestión en Honduras.</w:t>
      </w:r>
    </w:p>
    <w:p w:rsidR="00574772" w:rsidRPr="00B93045" w:rsidRDefault="00574772" w:rsidP="00574772">
      <w:pPr>
        <w:pStyle w:val="Prrafodelista"/>
        <w:rPr>
          <w:rFonts w:ascii="Times New Roman" w:eastAsiaTheme="majorEastAsia" w:hAnsi="Times New Roman" w:cs="Times New Roman"/>
          <w:bCs/>
          <w:sz w:val="24"/>
          <w:szCs w:val="24"/>
          <w:lang w:val="es-ES" w:bidi="en-US"/>
        </w:rPr>
      </w:pPr>
    </w:p>
    <w:p w:rsidR="00574772" w:rsidRDefault="00574772" w:rsidP="00574772">
      <w:pPr>
        <w:pStyle w:val="Prrafodelista"/>
        <w:widowControl w:val="0"/>
        <w:numPr>
          <w:ilvl w:val="0"/>
          <w:numId w:val="4"/>
        </w:numPr>
        <w:tabs>
          <w:tab w:val="left" w:pos="7938"/>
          <w:tab w:val="left" w:pos="8647"/>
          <w:tab w:val="left" w:pos="9923"/>
        </w:tabs>
        <w:spacing w:before="0"/>
        <w:rPr>
          <w:rFonts w:ascii="Times New Roman" w:eastAsiaTheme="majorEastAsia" w:hAnsi="Times New Roman" w:cs="Times New Roman"/>
          <w:bCs/>
          <w:sz w:val="24"/>
          <w:szCs w:val="24"/>
          <w:lang w:val="es-ES" w:bidi="en-US"/>
        </w:rPr>
      </w:pPr>
      <w:r>
        <w:rPr>
          <w:rFonts w:ascii="Times New Roman" w:eastAsiaTheme="majorEastAsia" w:hAnsi="Times New Roman" w:cs="Times New Roman"/>
          <w:bCs/>
          <w:sz w:val="24"/>
          <w:szCs w:val="24"/>
          <w:lang w:val="es-ES" w:bidi="en-US"/>
        </w:rPr>
        <w:t>La Gestión Cultural en Pablo Zelaya Sierra</w:t>
      </w:r>
      <w:r w:rsidRPr="00E95036">
        <w:rPr>
          <w:rFonts w:ascii="Times New Roman" w:eastAsiaTheme="majorEastAsia" w:hAnsi="Times New Roman" w:cs="Times New Roman"/>
          <w:bCs/>
          <w:sz w:val="24"/>
          <w:szCs w:val="24"/>
          <w:lang w:val="es-ES" w:bidi="en-US"/>
        </w:rPr>
        <w:t xml:space="preserve"> puede evaluarse en función de los ulteriores acontecimientos culturales, tales como la creación de la Escuela Nacional de Bellas Artes,</w:t>
      </w:r>
      <w:r>
        <w:rPr>
          <w:rFonts w:ascii="Times New Roman" w:eastAsiaTheme="majorEastAsia" w:hAnsi="Times New Roman" w:cs="Times New Roman"/>
          <w:bCs/>
          <w:sz w:val="24"/>
          <w:szCs w:val="24"/>
          <w:lang w:val="es-ES" w:bidi="en-US"/>
        </w:rPr>
        <w:t xml:space="preserve"> La Sociedad de Mujeres Amigas del Arte, </w:t>
      </w:r>
      <w:r w:rsidRPr="00E95036">
        <w:rPr>
          <w:rFonts w:ascii="Times New Roman" w:eastAsiaTheme="majorEastAsia" w:hAnsi="Times New Roman" w:cs="Times New Roman"/>
          <w:bCs/>
          <w:sz w:val="24"/>
          <w:szCs w:val="24"/>
          <w:lang w:val="es-ES" w:bidi="en-US"/>
        </w:rPr>
        <w:t xml:space="preserve"> las diferentes iniciativas musicales,</w:t>
      </w:r>
      <w:r>
        <w:rPr>
          <w:rFonts w:ascii="Times New Roman" w:eastAsiaTheme="majorEastAsia" w:hAnsi="Times New Roman" w:cs="Times New Roman"/>
          <w:bCs/>
          <w:sz w:val="24"/>
          <w:szCs w:val="24"/>
          <w:lang w:val="es-ES" w:bidi="en-US"/>
        </w:rPr>
        <w:t xml:space="preserve"> premios </w:t>
      </w:r>
      <w:r>
        <w:rPr>
          <w:rFonts w:ascii="Times New Roman" w:eastAsiaTheme="majorEastAsia" w:hAnsi="Times New Roman" w:cs="Times New Roman"/>
          <w:bCs/>
          <w:sz w:val="24"/>
          <w:szCs w:val="24"/>
          <w:lang w:val="es-ES" w:bidi="en-US"/>
        </w:rPr>
        <w:lastRenderedPageBreak/>
        <w:t>nacionales,</w:t>
      </w:r>
      <w:r w:rsidRPr="00E95036">
        <w:rPr>
          <w:rFonts w:ascii="Times New Roman" w:eastAsiaTheme="majorEastAsia" w:hAnsi="Times New Roman" w:cs="Times New Roman"/>
          <w:bCs/>
          <w:sz w:val="24"/>
          <w:szCs w:val="24"/>
          <w:lang w:val="es-ES" w:bidi="en-US"/>
        </w:rPr>
        <w:t xml:space="preserve"> la creación de carreras universitarias relacionadas con la pedagogía del arte</w:t>
      </w:r>
      <w:r>
        <w:rPr>
          <w:rFonts w:ascii="Times New Roman" w:eastAsiaTheme="majorEastAsia" w:hAnsi="Times New Roman" w:cs="Times New Roman"/>
          <w:bCs/>
          <w:sz w:val="24"/>
          <w:szCs w:val="24"/>
          <w:lang w:val="es-ES" w:bidi="en-US"/>
        </w:rPr>
        <w:t>.</w:t>
      </w:r>
    </w:p>
    <w:p w:rsidR="00574772" w:rsidRDefault="00574772" w:rsidP="00574772">
      <w:pPr>
        <w:pStyle w:val="Prrafodelista"/>
        <w:rPr>
          <w:rFonts w:ascii="Times New Roman" w:eastAsiaTheme="majorEastAsia" w:hAnsi="Times New Roman" w:cs="Times New Roman"/>
          <w:bCs/>
          <w:sz w:val="24"/>
          <w:szCs w:val="24"/>
          <w:lang w:val="es-ES" w:bidi="en-US"/>
        </w:rPr>
      </w:pPr>
    </w:p>
    <w:p w:rsidR="00574772" w:rsidRDefault="00574772" w:rsidP="00574772">
      <w:pPr>
        <w:pStyle w:val="Prrafodelista"/>
        <w:widowControl w:val="0"/>
        <w:numPr>
          <w:ilvl w:val="0"/>
          <w:numId w:val="4"/>
        </w:numPr>
        <w:tabs>
          <w:tab w:val="left" w:pos="7938"/>
          <w:tab w:val="left" w:pos="8647"/>
          <w:tab w:val="left" w:pos="9923"/>
        </w:tabs>
        <w:spacing w:before="0"/>
        <w:rPr>
          <w:rFonts w:ascii="Times New Roman" w:eastAsiaTheme="majorEastAsia" w:hAnsi="Times New Roman" w:cs="Times New Roman"/>
          <w:bCs/>
          <w:sz w:val="24"/>
          <w:szCs w:val="24"/>
          <w:lang w:val="es-ES" w:bidi="en-US"/>
        </w:rPr>
      </w:pPr>
      <w:r>
        <w:rPr>
          <w:rFonts w:ascii="Times New Roman" w:eastAsiaTheme="majorEastAsia" w:hAnsi="Times New Roman" w:cs="Times New Roman"/>
          <w:bCs/>
          <w:sz w:val="24"/>
          <w:szCs w:val="24"/>
          <w:lang w:val="es-ES" w:bidi="en-US"/>
        </w:rPr>
        <w:t xml:space="preserve">La influencia que ejerció Pablo Zelaya Sierra en los procesos productivos en generaciones posteriores de artistas hondureños fue evidente en temas estéticos y </w:t>
      </w:r>
      <w:proofErr w:type="spellStart"/>
      <w:r>
        <w:rPr>
          <w:rFonts w:ascii="Times New Roman" w:eastAsiaTheme="majorEastAsia" w:hAnsi="Times New Roman" w:cs="Times New Roman"/>
          <w:bCs/>
          <w:sz w:val="24"/>
          <w:szCs w:val="24"/>
          <w:lang w:val="es-ES" w:bidi="en-US"/>
        </w:rPr>
        <w:t>denunciativos</w:t>
      </w:r>
      <w:proofErr w:type="spellEnd"/>
      <w:r>
        <w:rPr>
          <w:rFonts w:ascii="Times New Roman" w:eastAsiaTheme="majorEastAsia" w:hAnsi="Times New Roman" w:cs="Times New Roman"/>
          <w:bCs/>
          <w:sz w:val="24"/>
          <w:szCs w:val="24"/>
          <w:lang w:val="es-ES" w:bidi="en-US"/>
        </w:rPr>
        <w:t>, sobre todo con la primera artista mujer en Honduras, Teresa Fortín.</w:t>
      </w:r>
    </w:p>
    <w:p w:rsidR="00574772" w:rsidRPr="00994446" w:rsidRDefault="00574772" w:rsidP="00574772">
      <w:pPr>
        <w:pStyle w:val="Prrafodelista"/>
        <w:rPr>
          <w:rFonts w:ascii="Times New Roman" w:eastAsiaTheme="majorEastAsia" w:hAnsi="Times New Roman" w:cs="Times New Roman"/>
          <w:bCs/>
          <w:sz w:val="24"/>
          <w:szCs w:val="24"/>
          <w:lang w:val="es-ES" w:bidi="en-US"/>
        </w:rPr>
      </w:pPr>
    </w:p>
    <w:p w:rsidR="00574772" w:rsidRDefault="00574772" w:rsidP="00574772">
      <w:pPr>
        <w:pStyle w:val="Prrafodelista"/>
        <w:widowControl w:val="0"/>
        <w:numPr>
          <w:ilvl w:val="0"/>
          <w:numId w:val="4"/>
        </w:numPr>
        <w:tabs>
          <w:tab w:val="left" w:pos="7938"/>
          <w:tab w:val="left" w:pos="8647"/>
          <w:tab w:val="left" w:pos="9923"/>
        </w:tabs>
        <w:spacing w:before="0"/>
        <w:rPr>
          <w:rFonts w:ascii="Times New Roman" w:eastAsiaTheme="majorEastAsia" w:hAnsi="Times New Roman" w:cs="Times New Roman"/>
          <w:bCs/>
          <w:sz w:val="24"/>
          <w:szCs w:val="24"/>
          <w:lang w:val="es-ES" w:bidi="en-US"/>
        </w:rPr>
      </w:pPr>
      <w:r>
        <w:rPr>
          <w:rFonts w:ascii="Times New Roman" w:eastAsiaTheme="majorEastAsia" w:hAnsi="Times New Roman" w:cs="Times New Roman"/>
          <w:bCs/>
          <w:sz w:val="24"/>
          <w:szCs w:val="24"/>
          <w:lang w:val="es-ES" w:bidi="en-US"/>
        </w:rPr>
        <w:t xml:space="preserve">El texto escrito por Pablo Zelaya Sierra Apuntes a Lápiz es el primer manifiesto de arte hondureño donde se revela la importancia de una programación artística cuyo objetivo es el bienestar común en una sociedad hondureña convulsionada por guerras internas.  </w:t>
      </w:r>
    </w:p>
    <w:p w:rsidR="00574772" w:rsidRPr="00DE0366" w:rsidRDefault="00574772" w:rsidP="00574772">
      <w:pPr>
        <w:pStyle w:val="Prrafodelista"/>
        <w:rPr>
          <w:rFonts w:ascii="Times New Roman" w:eastAsiaTheme="majorEastAsia" w:hAnsi="Times New Roman" w:cs="Times New Roman"/>
          <w:bCs/>
          <w:sz w:val="24"/>
          <w:szCs w:val="24"/>
          <w:lang w:val="es-ES" w:bidi="en-US"/>
        </w:rPr>
      </w:pPr>
    </w:p>
    <w:p w:rsidR="00574772" w:rsidRDefault="00574772" w:rsidP="00574772">
      <w:pPr>
        <w:pStyle w:val="Prrafodelista"/>
        <w:widowControl w:val="0"/>
        <w:numPr>
          <w:ilvl w:val="0"/>
          <w:numId w:val="4"/>
        </w:numPr>
        <w:tabs>
          <w:tab w:val="left" w:pos="7938"/>
          <w:tab w:val="left" w:pos="8647"/>
          <w:tab w:val="left" w:pos="9923"/>
        </w:tabs>
        <w:spacing w:before="0"/>
        <w:rPr>
          <w:rFonts w:ascii="Times New Roman" w:eastAsiaTheme="majorEastAsia" w:hAnsi="Times New Roman" w:cs="Times New Roman"/>
          <w:bCs/>
          <w:sz w:val="24"/>
          <w:szCs w:val="24"/>
          <w:lang w:val="es-ES" w:bidi="en-US"/>
        </w:rPr>
      </w:pPr>
      <w:r>
        <w:rPr>
          <w:rFonts w:ascii="Times New Roman" w:eastAsiaTheme="majorEastAsia" w:hAnsi="Times New Roman" w:cs="Times New Roman"/>
          <w:bCs/>
          <w:sz w:val="24"/>
          <w:szCs w:val="24"/>
          <w:lang w:val="es-ES" w:bidi="en-US"/>
        </w:rPr>
        <w:t xml:space="preserve">Existe una característica en común en la crítica hondureña; y es que antes de estudiar los procesos sobre el arte moderno hondureño la crítica se ve obligada a pasar por revisar el manifiesto Apuntes a Lápiz de Pablo Zelaya Sierra, documento clave del proceso de búsqueda-disciplinaria de un artista, y sobre todo un escrito donde hay un  pensamiento progresista, de desarrollo e inclusión social a través de museos y escuelas de arte.  </w:t>
      </w:r>
    </w:p>
    <w:p w:rsidR="00574772" w:rsidRPr="000F2239" w:rsidRDefault="00574772" w:rsidP="00574772">
      <w:pPr>
        <w:pStyle w:val="Prrafodelista"/>
        <w:rPr>
          <w:rFonts w:ascii="Times New Roman" w:eastAsiaTheme="majorEastAsia" w:hAnsi="Times New Roman" w:cs="Times New Roman"/>
          <w:bCs/>
          <w:sz w:val="24"/>
          <w:szCs w:val="24"/>
          <w:lang w:val="es-ES" w:bidi="en-US"/>
        </w:rPr>
      </w:pPr>
    </w:p>
    <w:p w:rsidR="00574772" w:rsidRDefault="00574772" w:rsidP="00574772">
      <w:pPr>
        <w:widowControl w:val="0"/>
        <w:tabs>
          <w:tab w:val="left" w:pos="7938"/>
          <w:tab w:val="left" w:pos="8647"/>
          <w:tab w:val="left" w:pos="9923"/>
        </w:tabs>
        <w:spacing w:before="0"/>
        <w:rPr>
          <w:rFonts w:ascii="Times New Roman" w:eastAsiaTheme="majorEastAsia" w:hAnsi="Times New Roman" w:cs="Times New Roman"/>
          <w:bCs/>
          <w:sz w:val="24"/>
          <w:szCs w:val="24"/>
          <w:lang w:val="es-ES" w:bidi="en-US"/>
        </w:rPr>
      </w:pPr>
    </w:p>
    <w:p w:rsidR="00574772" w:rsidRPr="0094495C" w:rsidRDefault="00574772" w:rsidP="00574772">
      <w:pPr>
        <w:spacing w:after="0" w:line="240" w:lineRule="auto"/>
        <w:rPr>
          <w:rFonts w:ascii="Times New Roman" w:hAnsi="Times New Roman" w:cs="Times New Roman"/>
          <w:b/>
          <w:sz w:val="28"/>
          <w:szCs w:val="28"/>
          <w:lang w:val="es-ES"/>
        </w:rPr>
      </w:pPr>
    </w:p>
    <w:p w:rsidR="00013FEA" w:rsidRPr="00574772" w:rsidRDefault="00013FEA" w:rsidP="00A25213">
      <w:pPr>
        <w:spacing w:before="0"/>
        <w:rPr>
          <w:rFonts w:ascii="Times New Roman" w:eastAsia="Arial" w:hAnsi="Times New Roman" w:cs="Times New Roman"/>
          <w:sz w:val="24"/>
          <w:szCs w:val="24"/>
          <w:lang w:val="es-ES"/>
        </w:rPr>
      </w:pPr>
    </w:p>
    <w:p w:rsidR="00013FEA" w:rsidRDefault="00013FEA" w:rsidP="00A25213">
      <w:pPr>
        <w:spacing w:before="0"/>
        <w:rPr>
          <w:rFonts w:ascii="Times New Roman" w:eastAsia="Arial" w:hAnsi="Times New Roman" w:cs="Times New Roman"/>
          <w:sz w:val="24"/>
          <w:szCs w:val="24"/>
        </w:rPr>
      </w:pPr>
    </w:p>
    <w:p w:rsidR="00013FEA" w:rsidRDefault="00013FEA" w:rsidP="00A25213">
      <w:pPr>
        <w:spacing w:before="0"/>
        <w:rPr>
          <w:rFonts w:ascii="Times New Roman" w:eastAsia="Arial" w:hAnsi="Times New Roman" w:cs="Times New Roman"/>
          <w:sz w:val="24"/>
          <w:szCs w:val="24"/>
        </w:rPr>
      </w:pPr>
    </w:p>
    <w:p w:rsidR="00013FEA" w:rsidRDefault="00013FEA" w:rsidP="00A25213">
      <w:pPr>
        <w:spacing w:before="0"/>
        <w:rPr>
          <w:rFonts w:ascii="Times New Roman" w:eastAsia="Arial" w:hAnsi="Times New Roman" w:cs="Times New Roman"/>
          <w:sz w:val="24"/>
          <w:szCs w:val="24"/>
        </w:rPr>
      </w:pPr>
    </w:p>
    <w:p w:rsidR="00013FEA" w:rsidRDefault="00013FEA" w:rsidP="00A25213">
      <w:pPr>
        <w:spacing w:before="0"/>
        <w:rPr>
          <w:rFonts w:ascii="Times New Roman" w:eastAsia="Arial" w:hAnsi="Times New Roman" w:cs="Times New Roman"/>
          <w:sz w:val="24"/>
          <w:szCs w:val="24"/>
        </w:rPr>
      </w:pPr>
    </w:p>
    <w:p w:rsidR="00013FEA" w:rsidRDefault="00013FEA" w:rsidP="00A25213">
      <w:pPr>
        <w:spacing w:before="0"/>
        <w:rPr>
          <w:rFonts w:ascii="Times New Roman" w:eastAsia="Arial" w:hAnsi="Times New Roman" w:cs="Times New Roman"/>
          <w:sz w:val="24"/>
          <w:szCs w:val="24"/>
        </w:rPr>
      </w:pPr>
    </w:p>
    <w:p w:rsidR="00013FEA" w:rsidRDefault="00013FEA" w:rsidP="00A25213">
      <w:pPr>
        <w:spacing w:before="0"/>
        <w:rPr>
          <w:rFonts w:ascii="Times New Roman" w:eastAsia="Arial" w:hAnsi="Times New Roman" w:cs="Times New Roman"/>
          <w:sz w:val="24"/>
          <w:szCs w:val="24"/>
        </w:rPr>
      </w:pPr>
    </w:p>
    <w:p w:rsidR="00013FEA" w:rsidRDefault="00013FEA" w:rsidP="00A25213">
      <w:pPr>
        <w:spacing w:before="0"/>
        <w:rPr>
          <w:rFonts w:ascii="Times New Roman" w:eastAsia="Arial" w:hAnsi="Times New Roman" w:cs="Times New Roman"/>
          <w:sz w:val="24"/>
          <w:szCs w:val="24"/>
        </w:rPr>
      </w:pPr>
    </w:p>
    <w:p w:rsidR="008B263D" w:rsidRDefault="008B263D" w:rsidP="00831159">
      <w:pPr>
        <w:spacing w:before="0"/>
        <w:jc w:val="center"/>
        <w:rPr>
          <w:rFonts w:ascii="Times New Roman" w:eastAsia="Arial" w:hAnsi="Times New Roman" w:cs="Times New Roman"/>
          <w:b/>
          <w:sz w:val="28"/>
          <w:szCs w:val="28"/>
        </w:rPr>
      </w:pPr>
    </w:p>
    <w:p w:rsidR="00831159" w:rsidRDefault="00831159" w:rsidP="00831159">
      <w:pPr>
        <w:spacing w:before="0"/>
        <w:jc w:val="center"/>
        <w:rPr>
          <w:rFonts w:ascii="Times New Roman" w:eastAsia="Arial" w:hAnsi="Times New Roman" w:cs="Times New Roman"/>
          <w:b/>
          <w:sz w:val="28"/>
          <w:szCs w:val="28"/>
        </w:rPr>
      </w:pPr>
      <w:r w:rsidRPr="00142D9A">
        <w:rPr>
          <w:rFonts w:ascii="Times New Roman" w:eastAsia="Arial" w:hAnsi="Times New Roman" w:cs="Times New Roman"/>
          <w:b/>
          <w:sz w:val="28"/>
          <w:szCs w:val="28"/>
        </w:rPr>
        <w:t>BIBLIOGRAFIA</w:t>
      </w:r>
      <w:r>
        <w:rPr>
          <w:rFonts w:ascii="Times New Roman" w:eastAsia="Arial" w:hAnsi="Times New Roman" w:cs="Times New Roman"/>
          <w:b/>
          <w:sz w:val="28"/>
          <w:szCs w:val="28"/>
        </w:rPr>
        <w:t xml:space="preserve"> (Resumen)</w:t>
      </w:r>
    </w:p>
    <w:p w:rsidR="00831159" w:rsidRPr="00583CFD"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583CFD">
        <w:rPr>
          <w:rFonts w:ascii="Times New Roman" w:eastAsiaTheme="majorEastAsia" w:hAnsi="Times New Roman" w:cs="Times New Roman"/>
          <w:bCs/>
          <w:sz w:val="24"/>
          <w:szCs w:val="24"/>
          <w:lang w:bidi="en-US"/>
        </w:rPr>
        <w:t>AntoineFaúndez</w:t>
      </w:r>
      <w:proofErr w:type="spellEnd"/>
      <w:r w:rsidRPr="00583CFD">
        <w:rPr>
          <w:rFonts w:ascii="Times New Roman" w:eastAsiaTheme="majorEastAsia" w:hAnsi="Times New Roman" w:cs="Times New Roman"/>
          <w:bCs/>
          <w:sz w:val="24"/>
          <w:szCs w:val="24"/>
          <w:lang w:bidi="en-US"/>
        </w:rPr>
        <w:t>, Cristián. Formación de gestores culturales en Chile. Revista de Estudios Sociales Nº98. Editado por la Corporación de Promoción Universitaria. 1998.</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Pr>
          <w:rFonts w:ascii="Times New Roman" w:eastAsiaTheme="majorEastAsia" w:hAnsi="Times New Roman" w:cs="Times New Roman"/>
          <w:bCs/>
          <w:sz w:val="24"/>
          <w:szCs w:val="24"/>
          <w:lang w:bidi="en-US"/>
        </w:rPr>
        <w:t>Antología de las Artes Plásticas de Honduras, “Pablo Zelaya Sierra”, 1990, Litografía López, Tegucigalpa, Honduras, 1991.</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Pr>
          <w:rFonts w:ascii="Times New Roman" w:eastAsiaTheme="majorEastAsia" w:hAnsi="Times New Roman" w:cs="Times New Roman"/>
          <w:bCs/>
          <w:sz w:val="24"/>
          <w:szCs w:val="24"/>
          <w:lang w:bidi="en-US"/>
        </w:rPr>
        <w:t>Antología de las Artes Plásticas de Honduras “Teresita Fortín” 1997, Litografía López, Tegucigalpa, Honduras. 1997.</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García </w:t>
      </w:r>
      <w:proofErr w:type="spellStart"/>
      <w:r w:rsidRPr="00EB1B08">
        <w:rPr>
          <w:rFonts w:ascii="Times New Roman" w:eastAsiaTheme="majorEastAsia" w:hAnsi="Times New Roman" w:cs="Times New Roman"/>
          <w:bCs/>
          <w:sz w:val="24"/>
          <w:szCs w:val="24"/>
          <w:lang w:bidi="en-US"/>
        </w:rPr>
        <w:t>Canclini</w:t>
      </w:r>
      <w:proofErr w:type="spellEnd"/>
      <w:r w:rsidRPr="00EB1B08">
        <w:rPr>
          <w:rFonts w:ascii="Times New Roman" w:eastAsiaTheme="majorEastAsia" w:hAnsi="Times New Roman" w:cs="Times New Roman"/>
          <w:bCs/>
          <w:sz w:val="24"/>
          <w:szCs w:val="24"/>
          <w:lang w:bidi="en-US"/>
        </w:rPr>
        <w:t>, Néstor. Cultura y Comunicación: Entre lo global y lo local. Ediciones de Periodismo y Comunicación Nº 9. Universidad Nacional de La Plata, Facultad de Periodismo y Comunicación Social. Buenos Aires, Argentina. Octubre, 1997.</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ED3FD0">
        <w:rPr>
          <w:rFonts w:ascii="Times New Roman" w:hAnsi="Times New Roman" w:cs="Times New Roman"/>
        </w:rPr>
        <w:t>GarciaCancliniNestor</w:t>
      </w:r>
      <w:proofErr w:type="spellEnd"/>
      <w:r w:rsidRPr="00ED3FD0">
        <w:rPr>
          <w:rFonts w:ascii="Times New Roman" w:hAnsi="Times New Roman" w:cs="Times New Roman"/>
        </w:rPr>
        <w:t>, “</w:t>
      </w:r>
      <w:r w:rsidRPr="00ED3FD0">
        <w:rPr>
          <w:rFonts w:ascii="Times New Roman" w:hAnsi="Times New Roman" w:cs="Times New Roman"/>
          <w:shd w:val="clear" w:color="auto" w:fill="F8F8F5"/>
        </w:rPr>
        <w:t>Políticas Culturales en América Latina</w:t>
      </w:r>
      <w:r>
        <w:rPr>
          <w:rFonts w:ascii="Times New Roman" w:hAnsi="Times New Roman" w:cs="Times New Roman"/>
          <w:shd w:val="clear" w:color="auto" w:fill="F8F8F5"/>
        </w:rPr>
        <w:t>”</w:t>
      </w:r>
      <w:r w:rsidRPr="00ED3FD0">
        <w:rPr>
          <w:rFonts w:ascii="Times New Roman" w:hAnsi="Times New Roman" w:cs="Times New Roman"/>
          <w:shd w:val="clear" w:color="auto" w:fill="F8F8F5"/>
        </w:rPr>
        <w:t>. Varios Autores. Edito</w:t>
      </w:r>
      <w:r>
        <w:rPr>
          <w:rFonts w:ascii="Times New Roman" w:hAnsi="Times New Roman" w:cs="Times New Roman"/>
          <w:shd w:val="clear" w:color="auto" w:fill="F8F8F5"/>
        </w:rPr>
        <w:t>rial Grijalbo. México. 1987. P.</w:t>
      </w:r>
      <w:r w:rsidRPr="00ED3FD0">
        <w:rPr>
          <w:rFonts w:ascii="Times New Roman" w:hAnsi="Times New Roman" w:cs="Times New Roman"/>
          <w:shd w:val="clear" w:color="auto" w:fill="F8F8F5"/>
        </w:rPr>
        <w:t xml:space="preserve"> 217</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Heliodoro Rafael, Valle. Historia de la Cultura Hondureña, sobre la imprenta en Honduras. Departamento Editorial de la UNAH. Tegucigalpa, Honduras. 1981.</w:t>
      </w:r>
    </w:p>
    <w:p w:rsidR="00831159" w:rsidRPr="00EB1B08" w:rsidRDefault="00831159" w:rsidP="00831159">
      <w:pPr>
        <w:pStyle w:val="Prrafodelista"/>
        <w:keepNext/>
        <w:keepLines/>
        <w:numPr>
          <w:ilvl w:val="0"/>
          <w:numId w:val="1"/>
        </w:numPr>
        <w:spacing w:before="0"/>
        <w:rPr>
          <w:rFonts w:ascii="Times New Roman" w:eastAsiaTheme="majorEastAsia" w:hAnsi="Times New Roman" w:cs="Times New Roman"/>
          <w:b/>
          <w:bCs/>
          <w:sz w:val="24"/>
          <w:szCs w:val="24"/>
          <w:lang w:bidi="en-US"/>
        </w:rPr>
      </w:pPr>
      <w:proofErr w:type="spellStart"/>
      <w:r w:rsidRPr="00EB1B08">
        <w:rPr>
          <w:rFonts w:ascii="Times New Roman" w:eastAsiaTheme="majorEastAsia" w:hAnsi="Times New Roman" w:cs="Times New Roman"/>
          <w:bCs/>
          <w:sz w:val="24"/>
          <w:szCs w:val="24"/>
          <w:lang w:bidi="en-US"/>
        </w:rPr>
        <w:t>Larach</w:t>
      </w:r>
      <w:proofErr w:type="spellEnd"/>
      <w:r w:rsidRPr="00EB1B08">
        <w:rPr>
          <w:rFonts w:ascii="Times New Roman" w:eastAsiaTheme="majorEastAsia" w:hAnsi="Times New Roman" w:cs="Times New Roman"/>
          <w:bCs/>
          <w:sz w:val="24"/>
          <w:szCs w:val="24"/>
          <w:lang w:bidi="en-US"/>
        </w:rPr>
        <w:t xml:space="preserve"> Gustavo, Arte Moderno e Indigenismo, en:</w:t>
      </w:r>
    </w:p>
    <w:p w:rsidR="00831159" w:rsidRDefault="001A793B" w:rsidP="00831159">
      <w:pPr>
        <w:pStyle w:val="Prrafodelista"/>
        <w:spacing w:before="0"/>
        <w:jc w:val="left"/>
        <w:rPr>
          <w:rStyle w:val="Hipervnculo"/>
          <w:rFonts w:ascii="Times New Roman" w:eastAsiaTheme="majorEastAsia" w:hAnsi="Times New Roman" w:cs="Times New Roman"/>
          <w:bCs/>
          <w:sz w:val="24"/>
          <w:szCs w:val="24"/>
          <w:lang w:bidi="en-US"/>
        </w:rPr>
      </w:pPr>
      <w:hyperlink r:id="rId8" w:history="1">
        <w:r w:rsidR="00831159" w:rsidRPr="00EB1B08">
          <w:rPr>
            <w:rStyle w:val="Hipervnculo"/>
            <w:rFonts w:ascii="Times New Roman" w:eastAsiaTheme="majorEastAsia" w:hAnsi="Times New Roman" w:cs="Times New Roman"/>
            <w:bCs/>
            <w:sz w:val="24"/>
            <w:szCs w:val="24"/>
            <w:lang w:bidi="en-US"/>
          </w:rPr>
          <w:t>http://mimalapalabrahn.blogspot.com/2008/10/pablo-zelaya-sierra-arte-moderno-e.html</w:t>
        </w:r>
      </w:hyperlink>
    </w:p>
    <w:p w:rsidR="00831159" w:rsidRPr="00713273"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713273">
        <w:rPr>
          <w:rFonts w:ascii="Times New Roman" w:hAnsi="Times New Roman" w:cs="Times New Roman"/>
          <w:sz w:val="24"/>
          <w:szCs w:val="24"/>
        </w:rPr>
        <w:t xml:space="preserve">Los Amigos Incorruptibles, Carta Abierta al Presidente Tiburcio Carias Andino, 1933, Catálogo Centenario 100 años de su nacimiento P.Z.S., Litografía López, 1996, Tegucigalpa. </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Mariñas Otero, Luis. Acercamiento a la Cultura de Honduras. Centro Cultural de España. Tegucigalpa, Honduras. 2009. </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Revista de la Sociedad Geografía e Historia de Honduras, Nos. 7, 8 y 9, tomo XLI, Tegucigalpa, enero, febrero y marzo de 1964.</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Zapata, Clara Mónica. Plan de desarrollo cultural, su formulación y desarrollo. Foro cultura y desarrollo: un desafío de país. PNUD, SCAD, CCET, Tegucigalpa, Honduras. 2010.</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Pr>
          <w:rFonts w:ascii="Times New Roman" w:eastAsiaTheme="majorEastAsia" w:hAnsi="Times New Roman" w:cs="Times New Roman"/>
          <w:bCs/>
          <w:sz w:val="24"/>
          <w:szCs w:val="24"/>
          <w:lang w:bidi="en-US"/>
        </w:rPr>
        <w:t xml:space="preserve">Zelaya Sierra, Pablo, hojas escritas a lápiz, </w:t>
      </w:r>
      <w:r w:rsidRPr="00713273">
        <w:rPr>
          <w:rFonts w:ascii="Times New Roman" w:hAnsi="Times New Roman" w:cs="Times New Roman"/>
          <w:sz w:val="24"/>
          <w:szCs w:val="24"/>
        </w:rPr>
        <w:t xml:space="preserve">Catálogo Centenario 100 años de su nacimiento P.Z.S., </w:t>
      </w:r>
      <w:r>
        <w:rPr>
          <w:rFonts w:ascii="Times New Roman" w:hAnsi="Times New Roman" w:cs="Times New Roman"/>
          <w:sz w:val="24"/>
          <w:szCs w:val="24"/>
        </w:rPr>
        <w:t xml:space="preserve">edición B.C.H. </w:t>
      </w:r>
      <w:r w:rsidRPr="00713273">
        <w:rPr>
          <w:rFonts w:ascii="Times New Roman" w:hAnsi="Times New Roman" w:cs="Times New Roman"/>
          <w:sz w:val="24"/>
          <w:szCs w:val="24"/>
        </w:rPr>
        <w:t>Litografía López, 1996, Tegucigalpa.</w:t>
      </w:r>
    </w:p>
    <w:p w:rsidR="00831159" w:rsidRDefault="00831159" w:rsidP="00831159">
      <w:pPr>
        <w:spacing w:after="0" w:line="240" w:lineRule="auto"/>
        <w:rPr>
          <w:rFonts w:ascii="Times New Roman" w:hAnsi="Times New Roman" w:cs="Times New Roman"/>
          <w:b/>
          <w:sz w:val="28"/>
          <w:szCs w:val="28"/>
          <w:lang w:val="es-ES"/>
        </w:rPr>
      </w:pPr>
    </w:p>
    <w:p w:rsidR="00831159" w:rsidRPr="00583CFD"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583CFD">
        <w:rPr>
          <w:rFonts w:ascii="Times New Roman" w:eastAsiaTheme="majorEastAsia" w:hAnsi="Times New Roman" w:cs="Times New Roman"/>
          <w:bCs/>
          <w:sz w:val="24"/>
          <w:szCs w:val="24"/>
          <w:lang w:bidi="en-US"/>
        </w:rPr>
        <w:t>AntoineFaúndez</w:t>
      </w:r>
      <w:proofErr w:type="spellEnd"/>
      <w:r w:rsidRPr="00583CFD">
        <w:rPr>
          <w:rFonts w:ascii="Times New Roman" w:eastAsiaTheme="majorEastAsia" w:hAnsi="Times New Roman" w:cs="Times New Roman"/>
          <w:bCs/>
          <w:sz w:val="24"/>
          <w:szCs w:val="24"/>
          <w:lang w:bidi="en-US"/>
        </w:rPr>
        <w:t>, Cristián. Formación de gestores culturales en Chile. Revista de Estudios Sociales Nº98. Editado por la Corporación de Promoción Universitaria. 1998.</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Pr>
          <w:rFonts w:ascii="Times New Roman" w:eastAsiaTheme="majorEastAsia" w:hAnsi="Times New Roman" w:cs="Times New Roman"/>
          <w:bCs/>
          <w:sz w:val="24"/>
          <w:szCs w:val="24"/>
          <w:lang w:bidi="en-US"/>
        </w:rPr>
        <w:t>Antología de las Artes Plásticas de Honduras, “Pablo Zelaya Sierra”, 1990, Litografía López, Tegucigalpa, Honduras, 1991.</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Pr>
          <w:rFonts w:ascii="Times New Roman" w:eastAsiaTheme="majorEastAsia" w:hAnsi="Times New Roman" w:cs="Times New Roman"/>
          <w:bCs/>
          <w:sz w:val="24"/>
          <w:szCs w:val="24"/>
          <w:lang w:bidi="en-US"/>
        </w:rPr>
        <w:t>Antología de las Artes Plásticas de Honduras “Teresita Fortín” 1997, Litografía López, Tegucigalpa, Honduras. 1997.</w:t>
      </w:r>
    </w:p>
    <w:p w:rsidR="00831159" w:rsidRPr="00B3733D"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B3733D">
        <w:rPr>
          <w:rFonts w:ascii="Times New Roman" w:eastAsiaTheme="majorEastAsia" w:hAnsi="Times New Roman" w:cs="Times New Roman"/>
          <w:bCs/>
          <w:sz w:val="24"/>
          <w:szCs w:val="24"/>
          <w:lang w:bidi="en-US"/>
        </w:rPr>
        <w:t>Artículo 25 de la Agenda 21 de la Cultura.</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Asociación de </w:t>
      </w:r>
      <w:proofErr w:type="spellStart"/>
      <w:r w:rsidRPr="00EB1B08">
        <w:rPr>
          <w:rFonts w:ascii="Times New Roman" w:eastAsiaTheme="majorEastAsia" w:hAnsi="Times New Roman" w:cs="Times New Roman"/>
          <w:bCs/>
          <w:sz w:val="24"/>
          <w:szCs w:val="24"/>
          <w:lang w:bidi="en-US"/>
        </w:rPr>
        <w:t>Professionals</w:t>
      </w:r>
      <w:proofErr w:type="spellEnd"/>
      <w:r w:rsidRPr="00EB1B08">
        <w:rPr>
          <w:rFonts w:ascii="Times New Roman" w:eastAsiaTheme="majorEastAsia" w:hAnsi="Times New Roman" w:cs="Times New Roman"/>
          <w:bCs/>
          <w:sz w:val="24"/>
          <w:szCs w:val="24"/>
          <w:lang w:bidi="en-US"/>
        </w:rPr>
        <w:t xml:space="preserve"> de la Gestió</w:t>
      </w:r>
      <w:r>
        <w:rPr>
          <w:rFonts w:ascii="Times New Roman" w:eastAsiaTheme="majorEastAsia" w:hAnsi="Times New Roman" w:cs="Times New Roman"/>
          <w:bCs/>
          <w:sz w:val="24"/>
          <w:szCs w:val="24"/>
          <w:lang w:bidi="en-US"/>
        </w:rPr>
        <w:t>n</w:t>
      </w:r>
      <w:r w:rsidRPr="00EB1B08">
        <w:rPr>
          <w:rFonts w:ascii="Times New Roman" w:eastAsiaTheme="majorEastAsia" w:hAnsi="Times New Roman" w:cs="Times New Roman"/>
          <w:bCs/>
          <w:sz w:val="24"/>
          <w:szCs w:val="24"/>
          <w:lang w:bidi="en-US"/>
        </w:rPr>
        <w:t xml:space="preserve"> Cultural de Catalunya. La Gestión Cultural: Una nueva profesión en debate. Monográfico N°1. Impreso en el Centre d´ Impresión i Reprografía de la Diputación de Barcelona. Barcelona, España. Septiembre, 1996.</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AB4D56">
        <w:rPr>
          <w:rFonts w:ascii="Times New Roman" w:eastAsiaTheme="majorEastAsia" w:hAnsi="Times New Roman" w:cs="Times New Roman"/>
          <w:bCs/>
          <w:sz w:val="24"/>
          <w:szCs w:val="24"/>
          <w:lang w:bidi="en-US"/>
        </w:rPr>
        <w:t>Barahona Marvin, “</w:t>
      </w:r>
      <w:r>
        <w:rPr>
          <w:rFonts w:ascii="Times New Roman" w:eastAsiaTheme="majorEastAsia" w:hAnsi="Times New Roman" w:cs="Times New Roman"/>
          <w:bCs/>
          <w:sz w:val="24"/>
          <w:szCs w:val="24"/>
          <w:lang w:bidi="en-US"/>
        </w:rPr>
        <w:t>Honduras en el S</w:t>
      </w:r>
      <w:r w:rsidRPr="00AB4D56">
        <w:rPr>
          <w:rFonts w:ascii="Times New Roman" w:eastAsiaTheme="majorEastAsia" w:hAnsi="Times New Roman" w:cs="Times New Roman"/>
          <w:bCs/>
          <w:sz w:val="24"/>
          <w:szCs w:val="24"/>
          <w:lang w:bidi="en-US"/>
        </w:rPr>
        <w:t xml:space="preserve">iglo XX, Una </w:t>
      </w:r>
      <w:r>
        <w:rPr>
          <w:rFonts w:ascii="Times New Roman" w:eastAsiaTheme="majorEastAsia" w:hAnsi="Times New Roman" w:cs="Times New Roman"/>
          <w:bCs/>
          <w:sz w:val="24"/>
          <w:szCs w:val="24"/>
          <w:lang w:bidi="en-US"/>
        </w:rPr>
        <w:t>S</w:t>
      </w:r>
      <w:r w:rsidRPr="00AB4D56">
        <w:rPr>
          <w:rFonts w:ascii="Times New Roman" w:eastAsiaTheme="majorEastAsia" w:hAnsi="Times New Roman" w:cs="Times New Roman"/>
          <w:bCs/>
          <w:sz w:val="24"/>
          <w:szCs w:val="24"/>
          <w:lang w:bidi="en-US"/>
        </w:rPr>
        <w:t xml:space="preserve">íntesis </w:t>
      </w:r>
      <w:r>
        <w:rPr>
          <w:rFonts w:ascii="Times New Roman" w:eastAsiaTheme="majorEastAsia" w:hAnsi="Times New Roman" w:cs="Times New Roman"/>
          <w:bCs/>
          <w:sz w:val="24"/>
          <w:szCs w:val="24"/>
          <w:lang w:bidi="en-US"/>
        </w:rPr>
        <w:t>H</w:t>
      </w:r>
      <w:r w:rsidRPr="00AB4D56">
        <w:rPr>
          <w:rFonts w:ascii="Times New Roman" w:eastAsiaTheme="majorEastAsia" w:hAnsi="Times New Roman" w:cs="Times New Roman"/>
          <w:bCs/>
          <w:sz w:val="24"/>
          <w:szCs w:val="24"/>
          <w:lang w:bidi="en-US"/>
        </w:rPr>
        <w:t>istórica,</w:t>
      </w:r>
      <w:r>
        <w:rPr>
          <w:rFonts w:ascii="Times New Roman" w:eastAsiaTheme="majorEastAsia" w:hAnsi="Times New Roman" w:cs="Times New Roman"/>
          <w:bCs/>
          <w:sz w:val="24"/>
          <w:szCs w:val="24"/>
          <w:lang w:bidi="en-US"/>
        </w:rPr>
        <w:t xml:space="preserve"> E</w:t>
      </w:r>
      <w:r w:rsidRPr="00AB4D56">
        <w:rPr>
          <w:rFonts w:ascii="Times New Roman" w:eastAsiaTheme="majorEastAsia" w:hAnsi="Times New Roman" w:cs="Times New Roman"/>
          <w:bCs/>
          <w:sz w:val="24"/>
          <w:szCs w:val="24"/>
          <w:lang w:bidi="en-US"/>
        </w:rPr>
        <w:t xml:space="preserve">ditorial </w:t>
      </w:r>
      <w:proofErr w:type="spellStart"/>
      <w:r w:rsidRPr="00AB4D56">
        <w:rPr>
          <w:rFonts w:ascii="Times New Roman" w:eastAsiaTheme="majorEastAsia" w:hAnsi="Times New Roman" w:cs="Times New Roman"/>
          <w:bCs/>
          <w:sz w:val="24"/>
          <w:szCs w:val="24"/>
          <w:lang w:bidi="en-US"/>
        </w:rPr>
        <w:t>Guaymuras</w:t>
      </w:r>
      <w:proofErr w:type="spellEnd"/>
      <w:r w:rsidRPr="00AB4D56">
        <w:rPr>
          <w:rFonts w:ascii="Times New Roman" w:eastAsiaTheme="majorEastAsia" w:hAnsi="Times New Roman" w:cs="Times New Roman"/>
          <w:bCs/>
          <w:sz w:val="24"/>
          <w:szCs w:val="24"/>
          <w:lang w:bidi="en-US"/>
        </w:rPr>
        <w:t>, Tegucigalpa, Honduras, 2005.</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EB1B08">
        <w:rPr>
          <w:rFonts w:ascii="Times New Roman" w:eastAsiaTheme="majorEastAsia" w:hAnsi="Times New Roman" w:cs="Times New Roman"/>
          <w:bCs/>
          <w:sz w:val="24"/>
          <w:szCs w:val="24"/>
          <w:lang w:bidi="en-US"/>
        </w:rPr>
        <w:t>Bassand</w:t>
      </w:r>
      <w:proofErr w:type="spellEnd"/>
      <w:r w:rsidRPr="00EB1B08">
        <w:rPr>
          <w:rFonts w:ascii="Times New Roman" w:eastAsiaTheme="majorEastAsia" w:hAnsi="Times New Roman" w:cs="Times New Roman"/>
          <w:bCs/>
          <w:sz w:val="24"/>
          <w:szCs w:val="24"/>
          <w:lang w:bidi="en-US"/>
        </w:rPr>
        <w:t xml:space="preserve">, Michel. Cultura y regiones de Europa, a partir del proyecto cultura y región del Consejo de Europa. Ediciones </w:t>
      </w:r>
      <w:proofErr w:type="spellStart"/>
      <w:r w:rsidRPr="00EB1B08">
        <w:rPr>
          <w:rFonts w:ascii="Times New Roman" w:eastAsiaTheme="majorEastAsia" w:hAnsi="Times New Roman" w:cs="Times New Roman"/>
          <w:bCs/>
          <w:sz w:val="24"/>
          <w:szCs w:val="24"/>
          <w:lang w:bidi="en-US"/>
        </w:rPr>
        <w:t>Oikos</w:t>
      </w:r>
      <w:proofErr w:type="spellEnd"/>
      <w:r w:rsidRPr="00EB1B08">
        <w:rPr>
          <w:rFonts w:ascii="Times New Roman" w:eastAsiaTheme="majorEastAsia" w:hAnsi="Times New Roman" w:cs="Times New Roman"/>
          <w:bCs/>
          <w:sz w:val="24"/>
          <w:szCs w:val="24"/>
          <w:lang w:bidi="en-US"/>
        </w:rPr>
        <w:t>-tau. Barcelona, España.</w:t>
      </w:r>
    </w:p>
    <w:p w:rsidR="00831159" w:rsidRPr="00D0233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D02339">
        <w:rPr>
          <w:rFonts w:ascii="Times New Roman" w:hAnsi="Times New Roman" w:cs="Times New Roman"/>
        </w:rPr>
        <w:t>Conferencia de la UNESCO la Protección del Patrimonio Mundial, Cultural y Natural, la Convención de 2003,</w:t>
      </w:r>
      <w:hyperlink r:id="rId9" w:history="1">
        <w:r w:rsidRPr="00D02339">
          <w:rPr>
            <w:rStyle w:val="Hipervnculo"/>
          </w:rPr>
          <w:t>http://www.unesco.org/culture/ich/doc/src/01854-ES.pdf</w:t>
        </w:r>
      </w:hyperlink>
    </w:p>
    <w:p w:rsidR="00831159" w:rsidRPr="002322FA"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2322FA">
        <w:rPr>
          <w:rFonts w:ascii="Times New Roman" w:hAnsi="Times New Roman" w:cs="Times New Roman"/>
          <w:sz w:val="24"/>
          <w:szCs w:val="24"/>
        </w:rPr>
        <w:t>Belén Sáenz-Rico de Santiago, La Dimensión Social de la Universidad del Siglo XXI, creación del programa de aprendizaje-servicio en la universidad técnica de Ambato, UNIVERSIDAD COMPLUTENSE DE MADRID FACULTAD DE EDUCACIÓN, Madrid, 2013.</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Berger, Peter y </w:t>
      </w:r>
      <w:proofErr w:type="spellStart"/>
      <w:r w:rsidRPr="00EB1B08">
        <w:rPr>
          <w:rFonts w:ascii="Times New Roman" w:eastAsiaTheme="majorEastAsia" w:hAnsi="Times New Roman" w:cs="Times New Roman"/>
          <w:bCs/>
          <w:sz w:val="24"/>
          <w:szCs w:val="24"/>
          <w:lang w:bidi="en-US"/>
        </w:rPr>
        <w:t>Luckmann</w:t>
      </w:r>
      <w:proofErr w:type="spellEnd"/>
      <w:r w:rsidRPr="00EB1B08">
        <w:rPr>
          <w:rFonts w:ascii="Times New Roman" w:eastAsiaTheme="majorEastAsia" w:hAnsi="Times New Roman" w:cs="Times New Roman"/>
          <w:bCs/>
          <w:sz w:val="24"/>
          <w:szCs w:val="24"/>
          <w:lang w:bidi="en-US"/>
        </w:rPr>
        <w:t xml:space="preserve">, Thomas. La construcción social de la realidad. </w:t>
      </w:r>
      <w:proofErr w:type="spellStart"/>
      <w:r w:rsidRPr="00EB1B08">
        <w:rPr>
          <w:rFonts w:ascii="Times New Roman" w:eastAsiaTheme="majorEastAsia" w:hAnsi="Times New Roman" w:cs="Times New Roman"/>
          <w:bCs/>
          <w:sz w:val="24"/>
          <w:szCs w:val="24"/>
          <w:lang w:bidi="en-US"/>
        </w:rPr>
        <w:t>Amarrortu</w:t>
      </w:r>
      <w:proofErr w:type="spellEnd"/>
      <w:r w:rsidRPr="00EB1B08">
        <w:rPr>
          <w:rFonts w:ascii="Times New Roman" w:eastAsiaTheme="majorEastAsia" w:hAnsi="Times New Roman" w:cs="Times New Roman"/>
          <w:bCs/>
          <w:sz w:val="24"/>
          <w:szCs w:val="24"/>
          <w:lang w:bidi="en-US"/>
        </w:rPr>
        <w:t xml:space="preserve"> Editores. Argentina. 1989. </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Bernardo </w:t>
      </w:r>
      <w:proofErr w:type="spellStart"/>
      <w:r w:rsidRPr="00EB1B08">
        <w:rPr>
          <w:rFonts w:ascii="Times New Roman" w:eastAsiaTheme="majorEastAsia" w:hAnsi="Times New Roman" w:cs="Times New Roman"/>
          <w:bCs/>
          <w:sz w:val="24"/>
          <w:szCs w:val="24"/>
          <w:lang w:bidi="en-US"/>
        </w:rPr>
        <w:t>Subercasaux</w:t>
      </w:r>
      <w:proofErr w:type="spellEnd"/>
      <w:r w:rsidRPr="00EB1B08">
        <w:rPr>
          <w:rFonts w:ascii="Times New Roman" w:eastAsiaTheme="majorEastAsia" w:hAnsi="Times New Roman" w:cs="Times New Roman"/>
          <w:bCs/>
          <w:sz w:val="24"/>
          <w:szCs w:val="24"/>
          <w:lang w:bidi="en-US"/>
        </w:rPr>
        <w:t>, “Las industrias de la cultura: realidad y desafíos”, en Todavía. Abril de 2003.</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Brunner, José Joaquín. La cultura como objeto de políticas. Material de discusión. Nº 74. Programa FLACSO. Santiago, Chile. Octubre, 1985.</w:t>
      </w:r>
    </w:p>
    <w:p w:rsidR="00831159" w:rsidRPr="0005659A"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05659A">
        <w:rPr>
          <w:rFonts w:ascii="Times New Roman" w:hAnsi="Times New Roman" w:cs="Times New Roman"/>
          <w:sz w:val="24"/>
          <w:szCs w:val="24"/>
        </w:rPr>
        <w:t>Casullo Nicolás, 2007,</w:t>
      </w:r>
      <w:r w:rsidRPr="0005659A">
        <w:rPr>
          <w:sz w:val="24"/>
          <w:szCs w:val="24"/>
        </w:rPr>
        <w:t xml:space="preserve"> Políticas Culturales: Gestión, Poder y Desarrollo</w:t>
      </w:r>
      <w:r w:rsidRPr="0005659A">
        <w:rPr>
          <w:rFonts w:ascii="Times New Roman" w:hAnsi="Times New Roman" w:cs="Times New Roman"/>
          <w:sz w:val="24"/>
          <w:szCs w:val="24"/>
        </w:rPr>
        <w:t xml:space="preserve"> Pp. 12, Buenos Aires.</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lastRenderedPageBreak/>
        <w:t>Conferencia Mundial sobre las Políticas Culturales. Declaración de México sobra las Políticas Culturales. México D.F., 26 de julio - 6 de agosto de 1982. http://portal.unesco.org/culture/es/files/35197/11919413801mexico_sp.pdf/mexico_sp.pdf</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Pr>
          <w:rFonts w:ascii="Times New Roman" w:eastAsiaTheme="majorEastAsia" w:hAnsi="Times New Roman" w:cs="Times New Roman"/>
          <w:bCs/>
          <w:sz w:val="24"/>
          <w:szCs w:val="24"/>
          <w:lang w:bidi="en-US"/>
        </w:rPr>
        <w:t>Cortés, Alejandra. Estado y C</w:t>
      </w:r>
      <w:r w:rsidRPr="00EB1B08">
        <w:rPr>
          <w:rFonts w:ascii="Times New Roman" w:eastAsiaTheme="majorEastAsia" w:hAnsi="Times New Roman" w:cs="Times New Roman"/>
          <w:bCs/>
          <w:sz w:val="24"/>
          <w:szCs w:val="24"/>
          <w:lang w:bidi="en-US"/>
        </w:rPr>
        <w:t>ultura, ¿Política cultural integral o dispersión institucional? Universidad de Chile, Facultad de Ciencias Sociales. Santiago, Chile.1998.</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De </w:t>
      </w:r>
      <w:proofErr w:type="spellStart"/>
      <w:r w:rsidRPr="00EB1B08">
        <w:rPr>
          <w:rFonts w:ascii="Times New Roman" w:eastAsiaTheme="majorEastAsia" w:hAnsi="Times New Roman" w:cs="Times New Roman"/>
          <w:bCs/>
          <w:sz w:val="24"/>
          <w:szCs w:val="24"/>
          <w:lang w:bidi="en-US"/>
        </w:rPr>
        <w:t>Carli</w:t>
      </w:r>
      <w:proofErr w:type="spellEnd"/>
      <w:r w:rsidRPr="00EB1B08">
        <w:rPr>
          <w:rFonts w:ascii="Times New Roman" w:eastAsiaTheme="majorEastAsia" w:hAnsi="Times New Roman" w:cs="Times New Roman"/>
          <w:bCs/>
          <w:sz w:val="24"/>
          <w:szCs w:val="24"/>
          <w:lang w:bidi="en-US"/>
        </w:rPr>
        <w:t>, Georgina. Un Museo Sostenible, Unesco. San José, Costa Rica. 2006.</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Denis de </w:t>
      </w:r>
      <w:proofErr w:type="spellStart"/>
      <w:r w:rsidRPr="00EB1B08">
        <w:rPr>
          <w:rFonts w:ascii="Times New Roman" w:eastAsiaTheme="majorEastAsia" w:hAnsi="Times New Roman" w:cs="Times New Roman"/>
          <w:bCs/>
          <w:sz w:val="24"/>
          <w:szCs w:val="24"/>
          <w:lang w:bidi="en-US"/>
        </w:rPr>
        <w:t>Moraes</w:t>
      </w:r>
      <w:proofErr w:type="spellEnd"/>
      <w:r w:rsidRPr="00EB1B08">
        <w:rPr>
          <w:rFonts w:ascii="Times New Roman" w:eastAsiaTheme="majorEastAsia" w:hAnsi="Times New Roman" w:cs="Times New Roman"/>
          <w:bCs/>
          <w:sz w:val="24"/>
          <w:szCs w:val="24"/>
          <w:lang w:bidi="en-US"/>
        </w:rPr>
        <w:t xml:space="preserve"> (</w:t>
      </w:r>
      <w:proofErr w:type="spellStart"/>
      <w:r w:rsidRPr="00EB1B08">
        <w:rPr>
          <w:rFonts w:ascii="Times New Roman" w:eastAsiaTheme="majorEastAsia" w:hAnsi="Times New Roman" w:cs="Times New Roman"/>
          <w:bCs/>
          <w:sz w:val="24"/>
          <w:szCs w:val="24"/>
          <w:lang w:bidi="en-US"/>
        </w:rPr>
        <w:t>org</w:t>
      </w:r>
      <w:proofErr w:type="spellEnd"/>
      <w:r w:rsidRPr="00EB1B08">
        <w:rPr>
          <w:rFonts w:ascii="Times New Roman" w:eastAsiaTheme="majorEastAsia" w:hAnsi="Times New Roman" w:cs="Times New Roman"/>
          <w:bCs/>
          <w:sz w:val="24"/>
          <w:szCs w:val="24"/>
          <w:lang w:bidi="en-US"/>
        </w:rPr>
        <w:t xml:space="preserve">.). Por </w:t>
      </w:r>
      <w:proofErr w:type="spellStart"/>
      <w:r w:rsidRPr="00EB1B08">
        <w:rPr>
          <w:rFonts w:ascii="Times New Roman" w:eastAsiaTheme="majorEastAsia" w:hAnsi="Times New Roman" w:cs="Times New Roman"/>
          <w:bCs/>
          <w:sz w:val="24"/>
          <w:szCs w:val="24"/>
          <w:lang w:bidi="en-US"/>
        </w:rPr>
        <w:t>uma</w:t>
      </w:r>
      <w:proofErr w:type="spellEnd"/>
      <w:r w:rsidRPr="00EB1B08">
        <w:rPr>
          <w:rFonts w:ascii="Times New Roman" w:eastAsiaTheme="majorEastAsia" w:hAnsi="Times New Roman" w:cs="Times New Roman"/>
          <w:bCs/>
          <w:sz w:val="24"/>
          <w:szCs w:val="24"/>
          <w:lang w:bidi="en-US"/>
        </w:rPr>
        <w:t xml:space="preserve"> otra </w:t>
      </w:r>
      <w:proofErr w:type="spellStart"/>
      <w:r w:rsidRPr="00EB1B08">
        <w:rPr>
          <w:rFonts w:ascii="Times New Roman" w:eastAsiaTheme="majorEastAsia" w:hAnsi="Times New Roman" w:cs="Times New Roman"/>
          <w:bCs/>
          <w:sz w:val="24"/>
          <w:szCs w:val="24"/>
          <w:lang w:bidi="en-US"/>
        </w:rPr>
        <w:t>comunicacao</w:t>
      </w:r>
      <w:proofErr w:type="spellEnd"/>
      <w:r w:rsidRPr="00EB1B08">
        <w:rPr>
          <w:rFonts w:ascii="Times New Roman" w:eastAsiaTheme="majorEastAsia" w:hAnsi="Times New Roman" w:cs="Times New Roman"/>
          <w:bCs/>
          <w:sz w:val="24"/>
          <w:szCs w:val="24"/>
          <w:lang w:bidi="en-US"/>
        </w:rPr>
        <w:t>. Editora Record. Rio de Janeiro, Brasil. 2003.</w:t>
      </w:r>
    </w:p>
    <w:p w:rsidR="00831159" w:rsidRPr="004C6420" w:rsidRDefault="00831159" w:rsidP="00831159">
      <w:pPr>
        <w:pStyle w:val="Textonotapie"/>
        <w:numPr>
          <w:ilvl w:val="0"/>
          <w:numId w:val="1"/>
        </w:numPr>
        <w:spacing w:before="0" w:line="360" w:lineRule="auto"/>
        <w:jc w:val="left"/>
        <w:rPr>
          <w:rFonts w:ascii="Times New Roman" w:eastAsiaTheme="majorEastAsia" w:hAnsi="Times New Roman" w:cs="Times New Roman"/>
          <w:bCs/>
          <w:sz w:val="24"/>
          <w:szCs w:val="24"/>
          <w:lang w:bidi="en-US"/>
        </w:rPr>
      </w:pPr>
      <w:r w:rsidRPr="004C6420">
        <w:rPr>
          <w:rFonts w:ascii="Times New Roman" w:hAnsi="Times New Roman" w:cs="Times New Roman"/>
          <w:sz w:val="24"/>
          <w:szCs w:val="24"/>
        </w:rPr>
        <w:t>Díaz Meléndez, Carmen Gloria, “</w:t>
      </w:r>
      <w:r w:rsidRPr="004C6420">
        <w:rPr>
          <w:rFonts w:ascii="Times New Roman" w:eastAsia="Times New Roman" w:hAnsi="Times New Roman" w:cs="Times New Roman"/>
          <w:sz w:val="24"/>
          <w:szCs w:val="24"/>
        </w:rPr>
        <w:t>La Gestión Cultural: Un Nuevo Campo Para Los Periodistas en Chile”, 2000, P. 16, Universidad Diego Portales, Santiago de Chile.</w:t>
      </w:r>
    </w:p>
    <w:p w:rsidR="00831159" w:rsidRPr="0054422A"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54422A">
        <w:rPr>
          <w:rFonts w:ascii="Times New Roman" w:eastAsia="Times New Roman" w:hAnsi="Times New Roman" w:cs="Times New Roman"/>
          <w:sz w:val="24"/>
          <w:szCs w:val="24"/>
        </w:rPr>
        <w:t>Euraque</w:t>
      </w:r>
      <w:proofErr w:type="spellEnd"/>
      <w:r w:rsidRPr="0054422A">
        <w:rPr>
          <w:rFonts w:ascii="Times New Roman" w:eastAsia="Times New Roman" w:hAnsi="Times New Roman" w:cs="Times New Roman"/>
          <w:sz w:val="24"/>
          <w:szCs w:val="24"/>
        </w:rPr>
        <w:t xml:space="preserve"> Darío, Estado, Poder, Nacionalidad y Raza en la Historia de Honduras</w:t>
      </w:r>
      <w:r>
        <w:rPr>
          <w:rFonts w:ascii="Times New Roman" w:eastAsia="Times New Roman" w:hAnsi="Times New Roman" w:cs="Times New Roman"/>
          <w:sz w:val="24"/>
          <w:szCs w:val="24"/>
        </w:rPr>
        <w:t>: Ensayos, E</w:t>
      </w:r>
      <w:r w:rsidRPr="0054422A">
        <w:rPr>
          <w:rFonts w:ascii="Times New Roman" w:eastAsia="Times New Roman" w:hAnsi="Times New Roman" w:cs="Times New Roman"/>
          <w:sz w:val="24"/>
          <w:szCs w:val="24"/>
        </w:rPr>
        <w:t xml:space="preserve">diciones </w:t>
      </w:r>
      <w:proofErr w:type="spellStart"/>
      <w:r w:rsidRPr="0054422A">
        <w:rPr>
          <w:rFonts w:ascii="Times New Roman" w:eastAsia="Times New Roman" w:hAnsi="Times New Roman" w:cs="Times New Roman"/>
          <w:sz w:val="24"/>
          <w:szCs w:val="24"/>
        </w:rPr>
        <w:t>Subirana</w:t>
      </w:r>
      <w:proofErr w:type="spellEnd"/>
      <w:r w:rsidRPr="0054422A">
        <w:rPr>
          <w:rFonts w:ascii="Times New Roman" w:eastAsia="Times New Roman" w:hAnsi="Times New Roman" w:cs="Times New Roman"/>
          <w:sz w:val="24"/>
          <w:szCs w:val="24"/>
        </w:rPr>
        <w:t>, Choluteca, Honduras, 1996.</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García </w:t>
      </w:r>
      <w:proofErr w:type="spellStart"/>
      <w:r w:rsidRPr="00EB1B08">
        <w:rPr>
          <w:rFonts w:ascii="Times New Roman" w:eastAsiaTheme="majorEastAsia" w:hAnsi="Times New Roman" w:cs="Times New Roman"/>
          <w:bCs/>
          <w:sz w:val="24"/>
          <w:szCs w:val="24"/>
          <w:lang w:bidi="en-US"/>
        </w:rPr>
        <w:t>Cancilini</w:t>
      </w:r>
      <w:proofErr w:type="spellEnd"/>
      <w:r>
        <w:rPr>
          <w:rFonts w:ascii="Times New Roman" w:eastAsiaTheme="majorEastAsia" w:hAnsi="Times New Roman" w:cs="Times New Roman"/>
          <w:bCs/>
          <w:sz w:val="24"/>
          <w:szCs w:val="24"/>
          <w:lang w:bidi="en-US"/>
        </w:rPr>
        <w:t xml:space="preserve">, </w:t>
      </w:r>
      <w:proofErr w:type="spellStart"/>
      <w:r>
        <w:rPr>
          <w:rFonts w:ascii="Times New Roman" w:eastAsiaTheme="majorEastAsia" w:hAnsi="Times New Roman" w:cs="Times New Roman"/>
          <w:bCs/>
          <w:sz w:val="24"/>
          <w:szCs w:val="24"/>
          <w:lang w:bidi="en-US"/>
        </w:rPr>
        <w:t>Nestor</w:t>
      </w:r>
      <w:proofErr w:type="spellEnd"/>
      <w:r w:rsidRPr="00EB1B08">
        <w:rPr>
          <w:rFonts w:ascii="Times New Roman" w:eastAsiaTheme="majorEastAsia" w:hAnsi="Times New Roman" w:cs="Times New Roman"/>
          <w:bCs/>
          <w:sz w:val="24"/>
          <w:szCs w:val="24"/>
          <w:lang w:bidi="en-US"/>
        </w:rPr>
        <w:t xml:space="preserve">. Las culturas populares en el capitalismo. Nueva Imagen. Ciudad de México, México. 1989. </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García </w:t>
      </w:r>
      <w:proofErr w:type="spellStart"/>
      <w:r w:rsidRPr="00EB1B08">
        <w:rPr>
          <w:rFonts w:ascii="Times New Roman" w:eastAsiaTheme="majorEastAsia" w:hAnsi="Times New Roman" w:cs="Times New Roman"/>
          <w:bCs/>
          <w:sz w:val="24"/>
          <w:szCs w:val="24"/>
          <w:lang w:bidi="en-US"/>
        </w:rPr>
        <w:t>Canclini</w:t>
      </w:r>
      <w:proofErr w:type="spellEnd"/>
      <w:r w:rsidRPr="00EB1B08">
        <w:rPr>
          <w:rFonts w:ascii="Times New Roman" w:eastAsiaTheme="majorEastAsia" w:hAnsi="Times New Roman" w:cs="Times New Roman"/>
          <w:bCs/>
          <w:sz w:val="24"/>
          <w:szCs w:val="24"/>
          <w:lang w:bidi="en-US"/>
        </w:rPr>
        <w:t>, Néstor. Cultura y Comunicación: Entre lo global y lo local. Ediciones de Periodismo y Comunicación Nº 9. Universidad Nacional de La Plata, Facultad de Periodismo y Comunicación Social. Buenos Aires, Argentina. Octubre, 1997.</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ED3FD0">
        <w:rPr>
          <w:rFonts w:ascii="Times New Roman" w:hAnsi="Times New Roman" w:cs="Times New Roman"/>
        </w:rPr>
        <w:t>GarciaCancliniNestor</w:t>
      </w:r>
      <w:proofErr w:type="spellEnd"/>
      <w:r w:rsidRPr="00ED3FD0">
        <w:rPr>
          <w:rFonts w:ascii="Times New Roman" w:hAnsi="Times New Roman" w:cs="Times New Roman"/>
        </w:rPr>
        <w:t>, “</w:t>
      </w:r>
      <w:r w:rsidRPr="00ED3FD0">
        <w:rPr>
          <w:rFonts w:ascii="Times New Roman" w:hAnsi="Times New Roman" w:cs="Times New Roman"/>
          <w:shd w:val="clear" w:color="auto" w:fill="F8F8F5"/>
        </w:rPr>
        <w:t>Políticas Culturales en América Latina</w:t>
      </w:r>
      <w:r>
        <w:rPr>
          <w:rFonts w:ascii="Times New Roman" w:hAnsi="Times New Roman" w:cs="Times New Roman"/>
          <w:shd w:val="clear" w:color="auto" w:fill="F8F8F5"/>
        </w:rPr>
        <w:t>”</w:t>
      </w:r>
      <w:r w:rsidRPr="00ED3FD0">
        <w:rPr>
          <w:rFonts w:ascii="Times New Roman" w:hAnsi="Times New Roman" w:cs="Times New Roman"/>
          <w:shd w:val="clear" w:color="auto" w:fill="F8F8F5"/>
        </w:rPr>
        <w:t>. Varios Autores. Edito</w:t>
      </w:r>
      <w:r>
        <w:rPr>
          <w:rFonts w:ascii="Times New Roman" w:hAnsi="Times New Roman" w:cs="Times New Roman"/>
          <w:shd w:val="clear" w:color="auto" w:fill="F8F8F5"/>
        </w:rPr>
        <w:t>rial Grijalbo. México. 1987. P.</w:t>
      </w:r>
      <w:r w:rsidRPr="00ED3FD0">
        <w:rPr>
          <w:rFonts w:ascii="Times New Roman" w:hAnsi="Times New Roman" w:cs="Times New Roman"/>
          <w:shd w:val="clear" w:color="auto" w:fill="F8F8F5"/>
        </w:rPr>
        <w:t xml:space="preserve"> 217</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586976">
        <w:rPr>
          <w:rFonts w:ascii="Times New Roman" w:hAnsi="Times New Roman" w:cs="Times New Roman"/>
        </w:rPr>
        <w:t>Garretón</w:t>
      </w:r>
      <w:proofErr w:type="spellEnd"/>
      <w:r>
        <w:rPr>
          <w:rFonts w:ascii="Times New Roman" w:hAnsi="Times New Roman" w:cs="Times New Roman"/>
        </w:rPr>
        <w:t xml:space="preserve">, Antonio Manuel, </w:t>
      </w:r>
      <w:r w:rsidRPr="00586976">
        <w:rPr>
          <w:rFonts w:ascii="Times New Roman" w:hAnsi="Times New Roman" w:cs="Times New Roman"/>
        </w:rPr>
        <w:t xml:space="preserve"> Cambios Sociales, Actores y Acción colectiva en América Latina, División de Desarrollo Social, </w:t>
      </w:r>
      <w:proofErr w:type="spellStart"/>
      <w:r w:rsidRPr="00586976">
        <w:rPr>
          <w:rFonts w:ascii="Times New Roman" w:hAnsi="Times New Roman" w:cs="Times New Roman"/>
        </w:rPr>
        <w:t>Eclac</w:t>
      </w:r>
      <w:proofErr w:type="spellEnd"/>
      <w:r w:rsidRPr="00586976">
        <w:rPr>
          <w:rFonts w:ascii="Times New Roman" w:hAnsi="Times New Roman" w:cs="Times New Roman"/>
        </w:rPr>
        <w:t>, Santiago de Chile.</w:t>
      </w:r>
      <w:r>
        <w:rPr>
          <w:rFonts w:ascii="Times New Roman" w:hAnsi="Times New Roman" w:cs="Times New Roman"/>
        </w:rPr>
        <w:t xml:space="preserve"> 2001</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Heliodoro Rafael, Valle. Historia de la Cultura Hondureña, sobre la imprenta en Honduras. Departamento Editorial de la UNAH. Tegucigalpa, Honduras. 1981.</w:t>
      </w:r>
    </w:p>
    <w:p w:rsidR="00831159" w:rsidRPr="00851A52"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851A52">
        <w:rPr>
          <w:rFonts w:ascii="Times New Roman" w:hAnsi="Times New Roman" w:cs="Times New Roman"/>
          <w:sz w:val="24"/>
          <w:szCs w:val="24"/>
        </w:rPr>
        <w:t xml:space="preserve">Informe </w:t>
      </w:r>
      <w:r>
        <w:rPr>
          <w:rFonts w:ascii="Times New Roman" w:hAnsi="Times New Roman" w:cs="Times New Roman"/>
          <w:sz w:val="24"/>
          <w:szCs w:val="24"/>
        </w:rPr>
        <w:t>S</w:t>
      </w:r>
      <w:r w:rsidRPr="00851A52">
        <w:rPr>
          <w:rFonts w:ascii="Times New Roman" w:hAnsi="Times New Roman" w:cs="Times New Roman"/>
          <w:sz w:val="24"/>
          <w:szCs w:val="24"/>
        </w:rPr>
        <w:t>o</w:t>
      </w:r>
      <w:r>
        <w:rPr>
          <w:rFonts w:ascii="Times New Roman" w:hAnsi="Times New Roman" w:cs="Times New Roman"/>
          <w:sz w:val="24"/>
          <w:szCs w:val="24"/>
        </w:rPr>
        <w:t>b</w:t>
      </w:r>
      <w:r w:rsidRPr="00851A52">
        <w:rPr>
          <w:rFonts w:ascii="Times New Roman" w:hAnsi="Times New Roman" w:cs="Times New Roman"/>
          <w:sz w:val="24"/>
          <w:szCs w:val="24"/>
        </w:rPr>
        <w:t>re Reducción de la Pobreza en Honduras, Gobierno de Honduras, Tegucigalpa, 2001</w:t>
      </w:r>
      <w:r>
        <w:rPr>
          <w:rFonts w:ascii="Times New Roman" w:hAnsi="Times New Roman" w:cs="Times New Roman"/>
          <w:sz w:val="24"/>
          <w:szCs w:val="24"/>
        </w:rPr>
        <w:t>.</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José Edgardo Cal Montoya. Estado y élites en la Historia de Honduras: reflexiones sobre la situación actual (1980-2009). Instituto Universitario en Democracia, Paz y Seguridad, Tegucigalpa, Honduras. 2009.</w:t>
      </w:r>
    </w:p>
    <w:p w:rsidR="00831159" w:rsidRPr="00EB1B08" w:rsidRDefault="00831159" w:rsidP="00831159">
      <w:pPr>
        <w:pStyle w:val="Prrafodelista"/>
        <w:keepNext/>
        <w:keepLines/>
        <w:numPr>
          <w:ilvl w:val="0"/>
          <w:numId w:val="1"/>
        </w:numPr>
        <w:spacing w:before="0"/>
        <w:rPr>
          <w:rFonts w:ascii="Times New Roman" w:eastAsiaTheme="majorEastAsia" w:hAnsi="Times New Roman" w:cs="Times New Roman"/>
          <w:b/>
          <w:bCs/>
          <w:sz w:val="24"/>
          <w:szCs w:val="24"/>
          <w:lang w:bidi="en-US"/>
        </w:rPr>
      </w:pPr>
      <w:proofErr w:type="spellStart"/>
      <w:r w:rsidRPr="00EB1B08">
        <w:rPr>
          <w:rFonts w:ascii="Times New Roman" w:eastAsiaTheme="majorEastAsia" w:hAnsi="Times New Roman" w:cs="Times New Roman"/>
          <w:bCs/>
          <w:sz w:val="24"/>
          <w:szCs w:val="24"/>
          <w:lang w:bidi="en-US"/>
        </w:rPr>
        <w:lastRenderedPageBreak/>
        <w:t>Larach</w:t>
      </w:r>
      <w:proofErr w:type="spellEnd"/>
      <w:r w:rsidRPr="00EB1B08">
        <w:rPr>
          <w:rFonts w:ascii="Times New Roman" w:eastAsiaTheme="majorEastAsia" w:hAnsi="Times New Roman" w:cs="Times New Roman"/>
          <w:bCs/>
          <w:sz w:val="24"/>
          <w:szCs w:val="24"/>
          <w:lang w:bidi="en-US"/>
        </w:rPr>
        <w:t xml:space="preserve"> Gustavo, Arte Moderno e Indigenismo, en:</w:t>
      </w:r>
    </w:p>
    <w:p w:rsidR="00831159" w:rsidRDefault="001A793B" w:rsidP="00831159">
      <w:pPr>
        <w:pStyle w:val="Prrafodelista"/>
        <w:keepNext/>
        <w:keepLines/>
        <w:numPr>
          <w:ilvl w:val="1"/>
          <w:numId w:val="1"/>
        </w:numPr>
        <w:spacing w:before="0"/>
        <w:rPr>
          <w:rStyle w:val="Hipervnculo"/>
          <w:rFonts w:ascii="Times New Roman" w:eastAsiaTheme="majorEastAsia" w:hAnsi="Times New Roman" w:cs="Times New Roman"/>
          <w:bCs/>
          <w:sz w:val="24"/>
          <w:szCs w:val="24"/>
          <w:lang w:bidi="en-US"/>
        </w:rPr>
      </w:pPr>
      <w:hyperlink r:id="rId10" w:history="1">
        <w:r w:rsidR="00831159" w:rsidRPr="00EB1B08">
          <w:rPr>
            <w:rStyle w:val="Hipervnculo"/>
            <w:rFonts w:ascii="Times New Roman" w:eastAsiaTheme="majorEastAsia" w:hAnsi="Times New Roman" w:cs="Times New Roman"/>
            <w:bCs/>
            <w:sz w:val="24"/>
            <w:szCs w:val="24"/>
            <w:lang w:bidi="en-US"/>
          </w:rPr>
          <w:t>http://mimalapalabrahn.blogspot.com/2008/10/pablo-zelaya-sierra-arte-moderno-e.html</w:t>
        </w:r>
      </w:hyperlink>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B3733D">
        <w:rPr>
          <w:rFonts w:ascii="Times New Roman" w:eastAsiaTheme="majorEastAsia" w:hAnsi="Times New Roman" w:cs="Times New Roman"/>
          <w:bCs/>
          <w:sz w:val="24"/>
          <w:szCs w:val="24"/>
          <w:lang w:bidi="en-US"/>
        </w:rPr>
        <w:t xml:space="preserve">López Cruz </w:t>
      </w:r>
      <w:proofErr w:type="spellStart"/>
      <w:r w:rsidRPr="00B3733D">
        <w:rPr>
          <w:rFonts w:ascii="Times New Roman" w:eastAsiaTheme="majorEastAsia" w:hAnsi="Times New Roman" w:cs="Times New Roman"/>
          <w:bCs/>
          <w:sz w:val="24"/>
          <w:szCs w:val="24"/>
          <w:lang w:bidi="en-US"/>
        </w:rPr>
        <w:t>Taína,MartinellSempereAlfons</w:t>
      </w:r>
      <w:proofErr w:type="spellEnd"/>
      <w:r>
        <w:rPr>
          <w:rFonts w:ascii="Times New Roman" w:eastAsiaTheme="majorEastAsia" w:hAnsi="Times New Roman" w:cs="Times New Roman"/>
          <w:bCs/>
          <w:sz w:val="24"/>
          <w:szCs w:val="24"/>
          <w:lang w:bidi="en-US"/>
        </w:rPr>
        <w:t>, 2008</w:t>
      </w:r>
      <w:r w:rsidRPr="00B3733D">
        <w:rPr>
          <w:rFonts w:ascii="Times New Roman" w:eastAsiaTheme="majorEastAsia" w:hAnsi="Times New Roman" w:cs="Times New Roman"/>
          <w:bCs/>
          <w:sz w:val="24"/>
          <w:szCs w:val="24"/>
          <w:lang w:bidi="en-US"/>
        </w:rPr>
        <w:t xml:space="preserve"> “Políticas culturales y gestión cultural Órgano sobre los conceptos clave de la práctica profesional”,</w:t>
      </w:r>
      <w:r>
        <w:rPr>
          <w:rFonts w:ascii="Times New Roman" w:eastAsiaTheme="majorEastAsia" w:hAnsi="Times New Roman" w:cs="Times New Roman"/>
          <w:bCs/>
          <w:sz w:val="24"/>
          <w:szCs w:val="24"/>
          <w:lang w:bidi="en-US"/>
        </w:rPr>
        <w:t xml:space="preserve"> Documenta </w:t>
      </w:r>
      <w:proofErr w:type="spellStart"/>
      <w:r>
        <w:rPr>
          <w:rFonts w:ascii="Times New Roman" w:eastAsiaTheme="majorEastAsia" w:hAnsi="Times New Roman" w:cs="Times New Roman"/>
          <w:bCs/>
          <w:sz w:val="24"/>
          <w:szCs w:val="24"/>
          <w:lang w:bidi="en-US"/>
        </w:rPr>
        <w:t>Universitaria,</w:t>
      </w:r>
      <w:r w:rsidRPr="00B3733D">
        <w:rPr>
          <w:rFonts w:ascii="Times New Roman" w:eastAsiaTheme="majorEastAsia" w:hAnsi="Times New Roman" w:cs="Times New Roman"/>
          <w:bCs/>
          <w:sz w:val="24"/>
          <w:szCs w:val="24"/>
          <w:lang w:bidi="en-US"/>
        </w:rPr>
        <w:t>Universitat</w:t>
      </w:r>
      <w:proofErr w:type="spellEnd"/>
      <w:r w:rsidRPr="00B3733D">
        <w:rPr>
          <w:rFonts w:ascii="Times New Roman" w:eastAsiaTheme="majorEastAsia" w:hAnsi="Times New Roman" w:cs="Times New Roman"/>
          <w:bCs/>
          <w:sz w:val="24"/>
          <w:szCs w:val="24"/>
          <w:lang w:bidi="en-US"/>
        </w:rPr>
        <w:t xml:space="preserve"> de Girona, España</w:t>
      </w:r>
      <w:r>
        <w:rPr>
          <w:rFonts w:ascii="Times New Roman" w:eastAsiaTheme="majorEastAsia" w:hAnsi="Times New Roman" w:cs="Times New Roman"/>
          <w:bCs/>
          <w:sz w:val="24"/>
          <w:szCs w:val="24"/>
          <w:lang w:bidi="en-US"/>
        </w:rPr>
        <w:t>.</w:t>
      </w:r>
    </w:p>
    <w:p w:rsidR="00831159" w:rsidRPr="00713273"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713273">
        <w:rPr>
          <w:rFonts w:ascii="Times New Roman" w:hAnsi="Times New Roman" w:cs="Times New Roman"/>
          <w:sz w:val="24"/>
          <w:szCs w:val="24"/>
        </w:rPr>
        <w:t xml:space="preserve">Los Amigos Incorruptibles, Carta Abierta al Presidente Tiburcio Carias Andino, 1933, Catálogo Centenario 100 años de su nacimiento P.Z.S., Litografía López, 1996, Tegucigalpa. </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EB1B08">
        <w:rPr>
          <w:rFonts w:ascii="Times New Roman" w:eastAsiaTheme="majorEastAsia" w:hAnsi="Times New Roman" w:cs="Times New Roman"/>
          <w:bCs/>
          <w:sz w:val="24"/>
          <w:szCs w:val="24"/>
          <w:lang w:bidi="en-US"/>
        </w:rPr>
        <w:t>Maass</w:t>
      </w:r>
      <w:proofErr w:type="spellEnd"/>
      <w:r w:rsidRPr="00EB1B08">
        <w:rPr>
          <w:rFonts w:ascii="Times New Roman" w:eastAsiaTheme="majorEastAsia" w:hAnsi="Times New Roman" w:cs="Times New Roman"/>
          <w:bCs/>
          <w:sz w:val="24"/>
          <w:szCs w:val="24"/>
          <w:lang w:bidi="en-US"/>
        </w:rPr>
        <w:t xml:space="preserve"> Moreno, Margarita. Gestión Cultural, comunicación y desarrollo. </w:t>
      </w:r>
      <w:proofErr w:type="spellStart"/>
      <w:r w:rsidRPr="00EB1B08">
        <w:rPr>
          <w:rFonts w:ascii="Times New Roman" w:eastAsiaTheme="majorEastAsia" w:hAnsi="Times New Roman" w:cs="Times New Roman"/>
          <w:bCs/>
          <w:sz w:val="24"/>
          <w:szCs w:val="24"/>
          <w:lang w:bidi="en-US"/>
        </w:rPr>
        <w:t>Conaculta</w:t>
      </w:r>
      <w:proofErr w:type="spellEnd"/>
      <w:r w:rsidRPr="00EB1B08">
        <w:rPr>
          <w:rFonts w:ascii="Times New Roman" w:eastAsiaTheme="majorEastAsia" w:hAnsi="Times New Roman" w:cs="Times New Roman"/>
          <w:bCs/>
          <w:sz w:val="24"/>
          <w:szCs w:val="24"/>
          <w:lang w:bidi="en-US"/>
        </w:rPr>
        <w:t>, Ciudad de México, México. 1996.</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Mac </w:t>
      </w:r>
      <w:proofErr w:type="spellStart"/>
      <w:r w:rsidRPr="00EB1B08">
        <w:rPr>
          <w:rFonts w:ascii="Times New Roman" w:eastAsiaTheme="majorEastAsia" w:hAnsi="Times New Roman" w:cs="Times New Roman"/>
          <w:bCs/>
          <w:sz w:val="24"/>
          <w:szCs w:val="24"/>
          <w:lang w:bidi="en-US"/>
        </w:rPr>
        <w:t>Gregor</w:t>
      </w:r>
      <w:proofErr w:type="spellEnd"/>
      <w:r w:rsidRPr="00EB1B08">
        <w:rPr>
          <w:rFonts w:ascii="Times New Roman" w:eastAsiaTheme="majorEastAsia" w:hAnsi="Times New Roman" w:cs="Times New Roman"/>
          <w:bCs/>
          <w:sz w:val="24"/>
          <w:szCs w:val="24"/>
          <w:lang w:bidi="en-US"/>
        </w:rPr>
        <w:t>, José, Memoria Foro de Cultura y Desarrollo; un desafío de país. Programa Conjunto, PNUD, SCAD, UNAH, CCET, Tegucigalpa, 2010.</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Mariñas Otero, Luis. Acercamiento a la Cultura de Honduras. Centro Cultural de España. Tegucigalpa, Honduras. 2009. </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482620">
        <w:rPr>
          <w:rFonts w:ascii="Times New Roman" w:hAnsi="Times New Roman" w:cs="Times New Roman"/>
        </w:rPr>
        <w:t>Martinell</w:t>
      </w:r>
      <w:proofErr w:type="spellEnd"/>
      <w:r w:rsidRPr="00482620">
        <w:rPr>
          <w:rFonts w:ascii="Times New Roman" w:hAnsi="Times New Roman" w:cs="Times New Roman"/>
        </w:rPr>
        <w:t xml:space="preserve">, </w:t>
      </w:r>
      <w:proofErr w:type="spellStart"/>
      <w:r w:rsidRPr="00482620">
        <w:rPr>
          <w:rFonts w:ascii="Times New Roman" w:hAnsi="Times New Roman" w:cs="Times New Roman"/>
        </w:rPr>
        <w:t>Alfons</w:t>
      </w:r>
      <w:proofErr w:type="spellEnd"/>
      <w:r>
        <w:rPr>
          <w:rFonts w:ascii="Times New Roman" w:hAnsi="Times New Roman" w:cs="Times New Roman"/>
        </w:rPr>
        <w:t>,</w:t>
      </w:r>
      <w:r w:rsidRPr="00482620">
        <w:rPr>
          <w:rFonts w:ascii="Times New Roman" w:hAnsi="Times New Roman" w:cs="Times New Roman"/>
        </w:rPr>
        <w:t xml:space="preserve"> “La gestión cultural:singularidad profesional y perspectivas de futuro, en </w:t>
      </w:r>
      <w:proofErr w:type="spellStart"/>
      <w:r w:rsidRPr="00482620">
        <w:rPr>
          <w:rFonts w:ascii="Times New Roman" w:hAnsi="Times New Roman" w:cs="Times New Roman"/>
        </w:rPr>
        <w:t>Belda</w:t>
      </w:r>
      <w:proofErr w:type="spellEnd"/>
      <w:r w:rsidRPr="00482620">
        <w:rPr>
          <w:rFonts w:ascii="Times New Roman" w:hAnsi="Times New Roman" w:cs="Times New Roman"/>
        </w:rPr>
        <w:t xml:space="preserve">, E- </w:t>
      </w:r>
      <w:proofErr w:type="spellStart"/>
      <w:r w:rsidRPr="00482620">
        <w:rPr>
          <w:rFonts w:ascii="Times New Roman" w:hAnsi="Times New Roman" w:cs="Times New Roman"/>
        </w:rPr>
        <w:t>Martinell</w:t>
      </w:r>
      <w:proofErr w:type="spellEnd"/>
      <w:r w:rsidRPr="00482620">
        <w:rPr>
          <w:rFonts w:ascii="Times New Roman" w:hAnsi="Times New Roman" w:cs="Times New Roman"/>
        </w:rPr>
        <w:t>, A-Vilá, T (</w:t>
      </w:r>
      <w:proofErr w:type="spellStart"/>
      <w:r w:rsidRPr="00482620">
        <w:rPr>
          <w:rFonts w:ascii="Times New Roman" w:hAnsi="Times New Roman" w:cs="Times New Roman"/>
        </w:rPr>
        <w:t>eds</w:t>
      </w:r>
      <w:proofErr w:type="spellEnd"/>
      <w:r w:rsidRPr="00482620">
        <w:rPr>
          <w:rFonts w:ascii="Times New Roman" w:hAnsi="Times New Roman" w:cs="Times New Roman"/>
        </w:rPr>
        <w:t xml:space="preserve">) Seminario Internacional: La Formación en Gestión y Políticas Culturales para la Diversidad Cultural y el Desarrollo, Girona, Documenta Universitaria, </w:t>
      </w:r>
      <w:proofErr w:type="spellStart"/>
      <w:r w:rsidRPr="00482620">
        <w:rPr>
          <w:rFonts w:ascii="Times New Roman" w:hAnsi="Times New Roman" w:cs="Times New Roman"/>
        </w:rPr>
        <w:t>Universitat</w:t>
      </w:r>
      <w:proofErr w:type="spellEnd"/>
      <w:r w:rsidRPr="00482620">
        <w:rPr>
          <w:rFonts w:ascii="Times New Roman" w:hAnsi="Times New Roman" w:cs="Times New Roman"/>
        </w:rPr>
        <w:t xml:space="preserve"> de Girona</w:t>
      </w:r>
      <w:r>
        <w:rPr>
          <w:rFonts w:ascii="Times New Roman" w:hAnsi="Times New Roman" w:cs="Times New Roman"/>
        </w:rPr>
        <w:t>.</w:t>
      </w:r>
      <w:r w:rsidRPr="00482620">
        <w:rPr>
          <w:rFonts w:ascii="Times New Roman" w:hAnsi="Times New Roman" w:cs="Times New Roman"/>
        </w:rPr>
        <w:t xml:space="preserve"> 2007</w:t>
      </w:r>
      <w:r>
        <w:rPr>
          <w:rFonts w:ascii="Times New Roman" w:hAnsi="Times New Roman" w:cs="Times New Roman"/>
        </w:rPr>
        <w:t>.</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Salomón, Jean Jaques y otros. Una búsqueda incierta, ciencia, tecnología y desarrollo. Editorial de la Universidad de las Naciones Unidas, FCE, Ciudad de México, México. 1996.</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8A08EA">
        <w:rPr>
          <w:rFonts w:ascii="Times New Roman" w:hAnsi="Times New Roman" w:cs="Times New Roman"/>
        </w:rPr>
        <w:t xml:space="preserve">Sagastume Fajardo, </w:t>
      </w:r>
      <w:proofErr w:type="spellStart"/>
      <w:r w:rsidRPr="008A08EA">
        <w:rPr>
          <w:rFonts w:ascii="Times New Roman" w:hAnsi="Times New Roman" w:cs="Times New Roman"/>
        </w:rPr>
        <w:t>Salomon</w:t>
      </w:r>
      <w:proofErr w:type="spellEnd"/>
      <w:r w:rsidRPr="008A08EA">
        <w:rPr>
          <w:rFonts w:ascii="Times New Roman" w:hAnsi="Times New Roman" w:cs="Times New Roman"/>
        </w:rPr>
        <w:t xml:space="preserve"> Alejandro, Tesis sobre Tiburcio Carias Andino, Enclave y Dictadura 1933-1949, Biblioteca Digital de la UNAH, Tegucigalpa, 1985</w:t>
      </w:r>
      <w:r>
        <w:rPr>
          <w:rFonts w:ascii="Times New Roman" w:hAnsi="Times New Roman" w:cs="Times New Roman"/>
        </w:rPr>
        <w:t xml:space="preserve">.  </w:t>
      </w:r>
      <w:hyperlink r:id="rId11" w:history="1">
        <w:r w:rsidRPr="00EA7007">
          <w:rPr>
            <w:rStyle w:val="Hipervnculo"/>
            <w:rFonts w:ascii="Times New Roman" w:hAnsi="Times New Roman" w:cs="Times New Roman"/>
          </w:rPr>
          <w:t>http://www.tzibalnaah.unah.edu.hn/bitstream/handle/123456789/140/Ts-00008.pdf?sequence=2</w:t>
        </w:r>
      </w:hyperlink>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Organización de los Estados Iberoamericanos para para la Educación, la Ciencia y la Cultura. </w:t>
      </w:r>
      <w:r w:rsidRPr="00EA7007">
        <w:rPr>
          <w:rStyle w:val="Hipervnculo"/>
        </w:rPr>
        <w:t>http://www.oei.es/euroamericano/ponencias_ciencia_ciencia.php</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Organización de los Estados Iberoamericanos para para la Educación, la Ciencia y la Cultura. </w:t>
      </w:r>
      <w:hyperlink r:id="rId12" w:history="1">
        <w:r w:rsidRPr="00E6082E">
          <w:rPr>
            <w:rStyle w:val="Hipervnculo"/>
            <w:rFonts w:ascii="Times New Roman" w:eastAsiaTheme="majorEastAsia" w:hAnsi="Times New Roman" w:cs="Times New Roman"/>
            <w:bCs/>
            <w:sz w:val="24"/>
            <w:szCs w:val="24"/>
            <w:lang w:bidi="en-US"/>
          </w:rPr>
          <w:t>www.oei.org.co/cult001.htm</w:t>
        </w:r>
      </w:hyperlink>
      <w:r w:rsidRPr="00EB1B08">
        <w:rPr>
          <w:rFonts w:ascii="Times New Roman" w:eastAsiaTheme="majorEastAsia" w:hAnsi="Times New Roman" w:cs="Times New Roman"/>
          <w:bCs/>
          <w:sz w:val="24"/>
          <w:szCs w:val="24"/>
          <w:lang w:bidi="en-US"/>
        </w:rPr>
        <w:t>.</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A37660">
        <w:rPr>
          <w:rFonts w:ascii="Times New Roman" w:hAnsi="Times New Roman" w:cs="Times New Roman"/>
        </w:rPr>
        <w:lastRenderedPageBreak/>
        <w:t xml:space="preserve">Programa de las Naciones Unidas para el Desarrollo PNUD, Informe de desarrollo Humano, </w:t>
      </w:r>
      <w:proofErr w:type="spellStart"/>
      <w:r w:rsidRPr="00A37660">
        <w:rPr>
          <w:rFonts w:ascii="Times New Roman" w:hAnsi="Times New Roman" w:cs="Times New Roman"/>
        </w:rPr>
        <w:t>Editorama</w:t>
      </w:r>
      <w:proofErr w:type="spellEnd"/>
      <w:r w:rsidRPr="00A37660">
        <w:rPr>
          <w:rFonts w:ascii="Times New Roman" w:hAnsi="Times New Roman" w:cs="Times New Roman"/>
        </w:rPr>
        <w:t>, San José, Costa Rica, 2003.</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Revista de la Sociedad Geografía e Historia de Honduras, Nos. 7, 8 y 9, tomo XLI, Tegucigalpa, enero, febrero y marzo de 1964.</w:t>
      </w:r>
      <w:r w:rsidRPr="00EB1B08">
        <w:rPr>
          <w:rFonts w:ascii="Times New Roman" w:eastAsiaTheme="majorEastAsia" w:hAnsi="Times New Roman" w:cs="Times New Roman"/>
          <w:bCs/>
          <w:sz w:val="24"/>
          <w:szCs w:val="24"/>
          <w:lang w:bidi="en-US"/>
        </w:rPr>
        <w:tab/>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Rey, Germán Rey y otros. Entre la realidad y los sueños. La cultura en los tratados económicos de libre comercio. CAB. , Bogotá, Colombia. 2004. </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Rey, Germán. Industrias culturales, creatividad y desarrollo. Agencia española de Cooperación Internacional para el Desarrollo. Dirección de Relaciones Culturales y Científicas. Madrid, España. 2009. </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Robles Ruiz, </w:t>
      </w:r>
      <w:proofErr w:type="spellStart"/>
      <w:r w:rsidRPr="00EB1B08">
        <w:rPr>
          <w:rFonts w:ascii="Times New Roman" w:eastAsiaTheme="majorEastAsia" w:hAnsi="Times New Roman" w:cs="Times New Roman"/>
          <w:bCs/>
          <w:sz w:val="24"/>
          <w:szCs w:val="24"/>
          <w:lang w:bidi="en-US"/>
        </w:rPr>
        <w:t>Jossie</w:t>
      </w:r>
      <w:proofErr w:type="spellEnd"/>
      <w:r w:rsidRPr="00EB1B08">
        <w:rPr>
          <w:rFonts w:ascii="Times New Roman" w:eastAsiaTheme="majorEastAsia" w:hAnsi="Times New Roman" w:cs="Times New Roman"/>
          <w:bCs/>
          <w:sz w:val="24"/>
          <w:szCs w:val="24"/>
          <w:lang w:bidi="en-US"/>
        </w:rPr>
        <w:t xml:space="preserve">. “Cultura e identidad regional”. </w:t>
      </w:r>
      <w:hyperlink r:id="rId13" w:history="1">
        <w:r w:rsidRPr="00E6082E">
          <w:rPr>
            <w:rStyle w:val="Hipervnculo"/>
            <w:rFonts w:ascii="Times New Roman" w:eastAsiaTheme="majorEastAsia" w:hAnsi="Times New Roman" w:cs="Times New Roman"/>
            <w:bCs/>
            <w:sz w:val="24"/>
            <w:szCs w:val="24"/>
            <w:lang w:bidi="en-US"/>
          </w:rPr>
          <w:t>http://iscson.uson.mx/larevista/cultura.htm</w:t>
        </w:r>
      </w:hyperlink>
      <w:r>
        <w:rPr>
          <w:rFonts w:ascii="Times New Roman" w:eastAsiaTheme="majorEastAsia" w:hAnsi="Times New Roman" w:cs="Times New Roman"/>
          <w:bCs/>
          <w:sz w:val="24"/>
          <w:szCs w:val="24"/>
          <w:lang w:bidi="en-US"/>
        </w:rPr>
        <w:t>.</w:t>
      </w:r>
    </w:p>
    <w:p w:rsidR="00831159" w:rsidRPr="007D298E"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7D298E">
        <w:rPr>
          <w:rFonts w:ascii="Times New Roman" w:hAnsi="Times New Roman" w:cs="Times New Roman"/>
          <w:sz w:val="24"/>
          <w:szCs w:val="24"/>
        </w:rPr>
        <w:t>Schargorodsky</w:t>
      </w:r>
      <w:proofErr w:type="spellEnd"/>
      <w:r w:rsidRPr="007D298E">
        <w:rPr>
          <w:rFonts w:ascii="Times New Roman" w:hAnsi="Times New Roman" w:cs="Times New Roman"/>
          <w:sz w:val="24"/>
          <w:szCs w:val="24"/>
        </w:rPr>
        <w:t xml:space="preserve"> Hécto</w:t>
      </w:r>
      <w:r>
        <w:rPr>
          <w:rFonts w:ascii="Times New Roman" w:hAnsi="Times New Roman" w:cs="Times New Roman"/>
          <w:sz w:val="24"/>
          <w:szCs w:val="24"/>
        </w:rPr>
        <w:t xml:space="preserve">r, </w:t>
      </w:r>
      <w:r w:rsidRPr="007D298E">
        <w:rPr>
          <w:rFonts w:ascii="Times New Roman" w:hAnsi="Times New Roman" w:cs="Times New Roman"/>
          <w:sz w:val="24"/>
          <w:szCs w:val="24"/>
        </w:rPr>
        <w:t xml:space="preserve">¿Que Gestiona el Gestor Cultural?, Revista Digital Administración, Cultura, Creatividad, </w:t>
      </w:r>
      <w:r>
        <w:rPr>
          <w:rFonts w:ascii="Times New Roman" w:hAnsi="Times New Roman" w:cs="Times New Roman"/>
          <w:sz w:val="24"/>
          <w:szCs w:val="24"/>
        </w:rPr>
        <w:t>Facultad de C</w:t>
      </w:r>
      <w:r w:rsidRPr="007D298E">
        <w:rPr>
          <w:rFonts w:ascii="Times New Roman" w:hAnsi="Times New Roman" w:cs="Times New Roman"/>
          <w:sz w:val="24"/>
          <w:szCs w:val="24"/>
        </w:rPr>
        <w:t xml:space="preserve">iencias </w:t>
      </w:r>
      <w:r>
        <w:rPr>
          <w:rFonts w:ascii="Times New Roman" w:hAnsi="Times New Roman" w:cs="Times New Roman"/>
          <w:sz w:val="24"/>
          <w:szCs w:val="24"/>
        </w:rPr>
        <w:t>E</w:t>
      </w:r>
      <w:r w:rsidRPr="007D298E">
        <w:rPr>
          <w:rFonts w:ascii="Times New Roman" w:hAnsi="Times New Roman" w:cs="Times New Roman"/>
          <w:sz w:val="24"/>
          <w:szCs w:val="24"/>
        </w:rPr>
        <w:t>conómicas, Universidad de Buenos Aires.</w:t>
      </w:r>
    </w:p>
    <w:p w:rsidR="00831159"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proofErr w:type="spellStart"/>
      <w:r w:rsidRPr="00EB1B08">
        <w:rPr>
          <w:rFonts w:ascii="Times New Roman" w:eastAsiaTheme="majorEastAsia" w:hAnsi="Times New Roman" w:cs="Times New Roman"/>
          <w:bCs/>
          <w:sz w:val="24"/>
          <w:szCs w:val="24"/>
          <w:lang w:bidi="en-US"/>
        </w:rPr>
        <w:t>Santillan</w:t>
      </w:r>
      <w:proofErr w:type="spellEnd"/>
      <w:r w:rsidRPr="00EB1B08">
        <w:rPr>
          <w:rFonts w:ascii="Times New Roman" w:eastAsiaTheme="majorEastAsia" w:hAnsi="Times New Roman" w:cs="Times New Roman"/>
          <w:bCs/>
          <w:sz w:val="24"/>
          <w:szCs w:val="24"/>
          <w:lang w:bidi="en-US"/>
        </w:rPr>
        <w:t xml:space="preserve"> Ricardo, Cultura y desarrollo humano, </w:t>
      </w:r>
      <w:proofErr w:type="spellStart"/>
      <w:r w:rsidRPr="00EB1B08">
        <w:rPr>
          <w:rFonts w:ascii="Times New Roman" w:eastAsiaTheme="majorEastAsia" w:hAnsi="Times New Roman" w:cs="Times New Roman"/>
          <w:bCs/>
          <w:sz w:val="24"/>
          <w:szCs w:val="24"/>
          <w:lang w:bidi="en-US"/>
        </w:rPr>
        <w:t>Conaculta</w:t>
      </w:r>
      <w:proofErr w:type="spellEnd"/>
      <w:r w:rsidRPr="00EB1B08">
        <w:rPr>
          <w:rFonts w:ascii="Times New Roman" w:eastAsiaTheme="majorEastAsia" w:hAnsi="Times New Roman" w:cs="Times New Roman"/>
          <w:bCs/>
          <w:sz w:val="24"/>
          <w:szCs w:val="24"/>
          <w:lang w:bidi="en-US"/>
        </w:rPr>
        <w:t>, Ciudad de México, México. 2003.</w:t>
      </w:r>
    </w:p>
    <w:p w:rsidR="00831159" w:rsidRPr="00BD6587"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BD6587">
        <w:rPr>
          <w:rFonts w:ascii="Times New Roman" w:hAnsi="Times New Roman" w:cs="Times New Roman"/>
          <w:sz w:val="24"/>
          <w:szCs w:val="24"/>
        </w:rPr>
        <w:t>Sierra, Rolando, “Integración Social y Equidad en la Perspectiva del Desarrollo Humano Sostenible”, Colección de Cuadernos del Programa de las Nacionales Unidas, Tegucigalpa, 2001.</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 xml:space="preserve">Varios autores. Cultura y sustentabilidad en Iberoamérica. OEI, Fundación </w:t>
      </w:r>
      <w:proofErr w:type="spellStart"/>
      <w:r w:rsidRPr="00EB1B08">
        <w:rPr>
          <w:rFonts w:ascii="Times New Roman" w:eastAsiaTheme="majorEastAsia" w:hAnsi="Times New Roman" w:cs="Times New Roman"/>
          <w:bCs/>
          <w:sz w:val="24"/>
          <w:szCs w:val="24"/>
          <w:lang w:bidi="en-US"/>
        </w:rPr>
        <w:t>Interarts</w:t>
      </w:r>
      <w:proofErr w:type="spellEnd"/>
      <w:r w:rsidRPr="00EB1B08">
        <w:rPr>
          <w:rFonts w:ascii="Times New Roman" w:eastAsiaTheme="majorEastAsia" w:hAnsi="Times New Roman" w:cs="Times New Roman"/>
          <w:bCs/>
          <w:sz w:val="24"/>
          <w:szCs w:val="24"/>
          <w:lang w:bidi="en-US"/>
        </w:rPr>
        <w:t>. Madrid, España. 2005.</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Zapata, Clara Mónica. Plan de desarrollo cultural, su formulación y desarrollo. Foro cultura y desarrollo: un desafío de país. PNUD, SCAD, CCET, Tegucigalpa, Honduras. 2010.</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eastAsiaTheme="majorEastAsia" w:hAnsi="Times New Roman" w:cs="Times New Roman"/>
          <w:bCs/>
          <w:sz w:val="24"/>
          <w:szCs w:val="24"/>
          <w:lang w:bidi="en-US"/>
        </w:rPr>
        <w:t>Vilar, Pierre, La Historia de España, Grijalbo Edición, p.36, Madrid, España,1978</w:t>
      </w:r>
    </w:p>
    <w:p w:rsidR="00831159" w:rsidRPr="00EB1B08" w:rsidRDefault="00831159" w:rsidP="00831159">
      <w:pPr>
        <w:pStyle w:val="Prrafodelista"/>
        <w:numPr>
          <w:ilvl w:val="0"/>
          <w:numId w:val="1"/>
        </w:numPr>
        <w:spacing w:before="0"/>
        <w:jc w:val="left"/>
        <w:rPr>
          <w:rFonts w:ascii="Times New Roman" w:eastAsiaTheme="majorEastAsia" w:hAnsi="Times New Roman" w:cs="Times New Roman"/>
          <w:bCs/>
          <w:sz w:val="24"/>
          <w:szCs w:val="24"/>
          <w:lang w:bidi="en-US"/>
        </w:rPr>
      </w:pPr>
      <w:r w:rsidRPr="00EB1B08">
        <w:rPr>
          <w:rFonts w:ascii="Times New Roman" w:hAnsi="Times New Roman" w:cs="Times New Roman"/>
          <w:sz w:val="24"/>
          <w:szCs w:val="24"/>
        </w:rPr>
        <w:t xml:space="preserve">Becerra Longino / López Evaristo, Honduras, 40 pintores, Editorial </w:t>
      </w:r>
      <w:proofErr w:type="spellStart"/>
      <w:r w:rsidRPr="00EB1B08">
        <w:rPr>
          <w:rFonts w:ascii="Times New Roman" w:hAnsi="Times New Roman" w:cs="Times New Roman"/>
          <w:sz w:val="24"/>
          <w:szCs w:val="24"/>
        </w:rPr>
        <w:t>Baktun</w:t>
      </w:r>
      <w:proofErr w:type="spellEnd"/>
      <w:r w:rsidRPr="00EB1B08">
        <w:rPr>
          <w:rFonts w:ascii="Times New Roman" w:hAnsi="Times New Roman" w:cs="Times New Roman"/>
          <w:sz w:val="24"/>
          <w:szCs w:val="24"/>
        </w:rPr>
        <w:t>, Tegucigalpa, 1989.</w:t>
      </w:r>
    </w:p>
    <w:p w:rsidR="00831159" w:rsidRDefault="00831159" w:rsidP="00831159">
      <w:pPr>
        <w:pStyle w:val="Prrafodelista"/>
        <w:numPr>
          <w:ilvl w:val="0"/>
          <w:numId w:val="1"/>
        </w:numPr>
        <w:spacing w:before="0"/>
        <w:rPr>
          <w:rFonts w:ascii="Times New Roman" w:hAnsi="Times New Roman" w:cs="Times New Roman"/>
          <w:sz w:val="24"/>
          <w:szCs w:val="24"/>
          <w:lang w:bidi="en-US"/>
        </w:rPr>
      </w:pPr>
      <w:r w:rsidRPr="00EB1B08">
        <w:rPr>
          <w:rFonts w:ascii="Times New Roman" w:hAnsi="Times New Roman" w:cs="Times New Roman"/>
          <w:sz w:val="24"/>
          <w:szCs w:val="24"/>
          <w:lang w:bidi="en-US"/>
        </w:rPr>
        <w:lastRenderedPageBreak/>
        <w:t xml:space="preserve">VásquezJosé V. </w:t>
      </w:r>
      <w:proofErr w:type="spellStart"/>
      <w:r w:rsidRPr="00EB1B08">
        <w:rPr>
          <w:rFonts w:ascii="Times New Roman" w:hAnsi="Times New Roman" w:cs="Times New Roman"/>
          <w:sz w:val="24"/>
          <w:szCs w:val="24"/>
          <w:lang w:bidi="en-US"/>
        </w:rPr>
        <w:t>Biograficos</w:t>
      </w:r>
      <w:proofErr w:type="spellEnd"/>
      <w:r w:rsidRPr="00EB1B08">
        <w:rPr>
          <w:rFonts w:ascii="Times New Roman" w:hAnsi="Times New Roman" w:cs="Times New Roman"/>
          <w:sz w:val="24"/>
          <w:szCs w:val="24"/>
          <w:lang w:bidi="en-US"/>
        </w:rPr>
        <w:t xml:space="preserve"> PZS. Catalogo Centenario Pablo Zelaya Sierra, BCH, Litografía López, 1996, (Trabajo leído por José V. Vásquez en la sesión solemne celebrada por la sociedad “Mujeres Amigas</w:t>
      </w:r>
      <w:r>
        <w:rPr>
          <w:rFonts w:ascii="Times New Roman" w:hAnsi="Times New Roman" w:cs="Times New Roman"/>
          <w:sz w:val="24"/>
          <w:szCs w:val="24"/>
          <w:lang w:bidi="en-US"/>
        </w:rPr>
        <w:t xml:space="preserve"> del Arte”, 24 de marzo de 1953.</w:t>
      </w:r>
    </w:p>
    <w:p w:rsidR="00831159" w:rsidRPr="004D7464" w:rsidRDefault="00831159" w:rsidP="00831159">
      <w:pPr>
        <w:pStyle w:val="Prrafodelista"/>
        <w:numPr>
          <w:ilvl w:val="0"/>
          <w:numId w:val="1"/>
        </w:numPr>
        <w:spacing w:before="0"/>
        <w:rPr>
          <w:rFonts w:ascii="Times New Roman" w:hAnsi="Times New Roman" w:cs="Times New Roman"/>
          <w:sz w:val="24"/>
          <w:szCs w:val="24"/>
          <w:lang w:bidi="en-US"/>
        </w:rPr>
      </w:pPr>
      <w:r w:rsidRPr="004D7464">
        <w:rPr>
          <w:rFonts w:ascii="Times New Roman" w:hAnsi="Times New Roman" w:cs="Times New Roman"/>
        </w:rPr>
        <w:t xml:space="preserve">Olmos, Ariel Héctor, </w:t>
      </w:r>
      <w:hyperlink r:id="rId14" w:history="1">
        <w:r w:rsidRPr="004D7464">
          <w:rPr>
            <w:rStyle w:val="Hipervnculo"/>
            <w:rFonts w:ascii="Times New Roman" w:hAnsi="Times New Roman" w:cs="Times New Roman"/>
            <w:bCs/>
          </w:rPr>
          <w:t xml:space="preserve">Gestión Cultural y Desarrollo: Claves del Desarrollo, Cooperación Española para el Desarrollo, p.133, </w:t>
        </w:r>
      </w:hyperlink>
      <w:r w:rsidRPr="004D7464">
        <w:rPr>
          <w:rFonts w:ascii="Times New Roman" w:hAnsi="Times New Roman" w:cs="Times New Roman"/>
        </w:rPr>
        <w:t xml:space="preserve"> Madrid, España, 1991</w:t>
      </w:r>
    </w:p>
    <w:p w:rsidR="00831159" w:rsidRDefault="00831159" w:rsidP="00831159">
      <w:pPr>
        <w:pStyle w:val="Prrafodelista"/>
        <w:numPr>
          <w:ilvl w:val="0"/>
          <w:numId w:val="1"/>
        </w:numPr>
        <w:spacing w:before="0"/>
        <w:rPr>
          <w:rFonts w:ascii="Times New Roman" w:hAnsi="Times New Roman" w:cs="Times New Roman"/>
          <w:sz w:val="24"/>
          <w:szCs w:val="24"/>
        </w:rPr>
      </w:pPr>
      <w:proofErr w:type="spellStart"/>
      <w:r w:rsidRPr="00EB1B08">
        <w:rPr>
          <w:rFonts w:ascii="Times New Roman" w:hAnsi="Times New Roman" w:cs="Times New Roman"/>
          <w:sz w:val="24"/>
          <w:szCs w:val="24"/>
        </w:rPr>
        <w:t>Oyuela</w:t>
      </w:r>
      <w:proofErr w:type="spellEnd"/>
      <w:r w:rsidRPr="00EB1B08">
        <w:rPr>
          <w:rFonts w:ascii="Times New Roman" w:hAnsi="Times New Roman" w:cs="Times New Roman"/>
          <w:sz w:val="24"/>
          <w:szCs w:val="24"/>
        </w:rPr>
        <w:t xml:space="preserve">, Leticia, La Batalla Pictórica, Síntesis de la Pintura Hondureña, edición patrocinada por el Banco Atlántida, pp. 30-33, 1995, impreso </w:t>
      </w:r>
      <w:proofErr w:type="spellStart"/>
      <w:r w:rsidRPr="00EB1B08">
        <w:rPr>
          <w:rFonts w:ascii="Times New Roman" w:hAnsi="Times New Roman" w:cs="Times New Roman"/>
          <w:sz w:val="24"/>
          <w:szCs w:val="24"/>
        </w:rPr>
        <w:t>Litopress</w:t>
      </w:r>
      <w:proofErr w:type="spellEnd"/>
      <w:r w:rsidRPr="00EB1B08">
        <w:rPr>
          <w:rFonts w:ascii="Times New Roman" w:hAnsi="Times New Roman" w:cs="Times New Roman"/>
          <w:sz w:val="24"/>
          <w:szCs w:val="24"/>
        </w:rPr>
        <w:t>, Tegucigalpa.</w:t>
      </w:r>
    </w:p>
    <w:p w:rsidR="00831159" w:rsidRPr="005A67E1" w:rsidRDefault="001A793B" w:rsidP="00831159">
      <w:pPr>
        <w:pStyle w:val="Prrafodelista"/>
        <w:numPr>
          <w:ilvl w:val="0"/>
          <w:numId w:val="1"/>
        </w:numPr>
        <w:spacing w:before="0"/>
        <w:rPr>
          <w:rStyle w:val="Hipervnculo"/>
          <w:rFonts w:ascii="Times New Roman" w:hAnsi="Times New Roman" w:cs="Times New Roman"/>
          <w:sz w:val="24"/>
          <w:szCs w:val="24"/>
        </w:rPr>
      </w:pPr>
      <w:hyperlink r:id="rId15" w:history="1">
        <w:r w:rsidR="00831159" w:rsidRPr="00C019EB">
          <w:rPr>
            <w:rStyle w:val="Hipervnculo"/>
            <w:rFonts w:ascii="Times New Roman" w:hAnsi="Times New Roman" w:cs="Times New Roman"/>
            <w:sz w:val="24"/>
            <w:szCs w:val="24"/>
          </w:rPr>
          <w:t>http://www.unesco.org/new/es/santiago/culture/creative-industries/</w:t>
        </w:r>
      </w:hyperlink>
    </w:p>
    <w:p w:rsidR="00831159" w:rsidRDefault="00831159" w:rsidP="00831159">
      <w:pPr>
        <w:pStyle w:val="Prrafodelista"/>
        <w:numPr>
          <w:ilvl w:val="0"/>
          <w:numId w:val="1"/>
        </w:numPr>
        <w:spacing w:before="0"/>
        <w:rPr>
          <w:rFonts w:ascii="Times New Roman" w:hAnsi="Times New Roman" w:cs="Times New Roman"/>
          <w:sz w:val="24"/>
          <w:szCs w:val="24"/>
        </w:rPr>
      </w:pPr>
      <w:proofErr w:type="spellStart"/>
      <w:r w:rsidRPr="005A67E1">
        <w:rPr>
          <w:rFonts w:ascii="Times New Roman" w:eastAsia="Times New Roman" w:hAnsi="Times New Roman" w:cs="Times New Roman"/>
          <w:lang w:val="en-GB"/>
        </w:rPr>
        <w:t>Wuthnow</w:t>
      </w:r>
      <w:proofErr w:type="spellEnd"/>
      <w:r>
        <w:rPr>
          <w:rFonts w:ascii="Times New Roman" w:eastAsia="Times New Roman" w:hAnsi="Times New Roman" w:cs="Times New Roman"/>
          <w:lang w:val="en-GB"/>
        </w:rPr>
        <w:t xml:space="preserve"> Robert, Analysis cultural, p</w:t>
      </w:r>
      <w:r w:rsidRPr="005A67E1">
        <w:rPr>
          <w:rFonts w:ascii="Times New Roman" w:eastAsia="Times New Roman" w:hAnsi="Times New Roman" w:cs="Times New Roman"/>
          <w:lang w:val="en-GB"/>
        </w:rPr>
        <w:t xml:space="preserve">p. </w:t>
      </w:r>
      <w:r>
        <w:rPr>
          <w:rFonts w:ascii="Times New Roman" w:eastAsia="Times New Roman" w:hAnsi="Times New Roman" w:cs="Times New Roman"/>
          <w:lang w:val="en-GB"/>
        </w:rPr>
        <w:t>123</w:t>
      </w:r>
      <w:r w:rsidRPr="005A67E1">
        <w:rPr>
          <w:rFonts w:ascii="Times New Roman" w:eastAsia="Times New Roman" w:hAnsi="Times New Roman" w:cs="Times New Roman"/>
          <w:lang w:val="en-GB"/>
        </w:rPr>
        <w:t xml:space="preserve">, </w:t>
      </w:r>
      <w:r w:rsidRPr="005A67E1">
        <w:rPr>
          <w:rFonts w:ascii="Times New Roman" w:eastAsia="Times New Roman" w:hAnsi="Times New Roman" w:cs="Times New Roman"/>
        </w:rPr>
        <w:t xml:space="preserve">Editorial </w:t>
      </w:r>
      <w:proofErr w:type="spellStart"/>
      <w:r w:rsidRPr="005A67E1">
        <w:rPr>
          <w:rFonts w:ascii="Times New Roman" w:eastAsia="Times New Roman" w:hAnsi="Times New Roman" w:cs="Times New Roman"/>
        </w:rPr>
        <w:t>Paidos</w:t>
      </w:r>
      <w:proofErr w:type="spellEnd"/>
      <w:r w:rsidRPr="005A67E1">
        <w:rPr>
          <w:rFonts w:ascii="Times New Roman" w:eastAsia="Times New Roman" w:hAnsi="Times New Roman" w:cs="Times New Roman"/>
        </w:rPr>
        <w:t>, 1988, Buenos Aires, Argentina,</w:t>
      </w:r>
    </w:p>
    <w:p w:rsidR="00831159" w:rsidRPr="005A67E1" w:rsidRDefault="00831159" w:rsidP="00831159">
      <w:pPr>
        <w:pStyle w:val="Prrafodelista"/>
        <w:keepNext/>
        <w:keepLines/>
        <w:numPr>
          <w:ilvl w:val="0"/>
          <w:numId w:val="1"/>
        </w:numPr>
        <w:spacing w:before="0"/>
        <w:rPr>
          <w:rFonts w:ascii="Times New Roman" w:eastAsiaTheme="majorEastAsia" w:hAnsi="Times New Roman" w:cs="Times New Roman"/>
          <w:b/>
          <w:bCs/>
          <w:sz w:val="24"/>
          <w:szCs w:val="24"/>
          <w:lang w:bidi="en-US"/>
        </w:rPr>
      </w:pPr>
      <w:r w:rsidRPr="005A67E1">
        <w:rPr>
          <w:rFonts w:ascii="Times New Roman" w:eastAsiaTheme="majorEastAsia" w:hAnsi="Times New Roman" w:cs="Times New Roman"/>
          <w:b/>
          <w:bCs/>
          <w:sz w:val="24"/>
          <w:szCs w:val="24"/>
          <w:lang w:bidi="en-US"/>
        </w:rPr>
        <w:t>Periódicos:</w:t>
      </w:r>
    </w:p>
    <w:p w:rsidR="00831159" w:rsidRPr="00583CFD" w:rsidRDefault="00831159" w:rsidP="00831159">
      <w:pPr>
        <w:pStyle w:val="Prrafodelista"/>
        <w:numPr>
          <w:ilvl w:val="0"/>
          <w:numId w:val="1"/>
        </w:numPr>
        <w:spacing w:before="0"/>
        <w:rPr>
          <w:rFonts w:ascii="Times New Roman" w:hAnsi="Times New Roman" w:cs="Times New Roman"/>
          <w:sz w:val="24"/>
          <w:szCs w:val="24"/>
        </w:rPr>
      </w:pPr>
      <w:r w:rsidRPr="00583CFD">
        <w:rPr>
          <w:rFonts w:ascii="Times New Roman" w:hAnsi="Times New Roman" w:cs="Times New Roman"/>
          <w:sz w:val="24"/>
          <w:szCs w:val="24"/>
        </w:rPr>
        <w:t xml:space="preserve">Periódico Luz, Madrid, 25 abril de 1933, P.8, año II, Numero 381, Fundador: N. M. </w:t>
      </w:r>
      <w:proofErr w:type="spellStart"/>
      <w:r w:rsidRPr="00583CFD">
        <w:rPr>
          <w:rFonts w:ascii="Times New Roman" w:hAnsi="Times New Roman" w:cs="Times New Roman"/>
          <w:sz w:val="24"/>
          <w:szCs w:val="24"/>
        </w:rPr>
        <w:t>Urgoiti</w:t>
      </w:r>
      <w:proofErr w:type="spellEnd"/>
    </w:p>
    <w:p w:rsidR="00831159" w:rsidRPr="00583CFD" w:rsidRDefault="00831159" w:rsidP="00831159">
      <w:pPr>
        <w:pStyle w:val="Prrafodelista"/>
        <w:keepNext/>
        <w:keepLines/>
        <w:numPr>
          <w:ilvl w:val="0"/>
          <w:numId w:val="1"/>
        </w:numPr>
        <w:spacing w:before="0"/>
        <w:rPr>
          <w:rFonts w:ascii="Times New Roman" w:eastAsiaTheme="majorEastAsia" w:hAnsi="Times New Roman" w:cs="Times New Roman"/>
          <w:b/>
          <w:bCs/>
          <w:sz w:val="24"/>
          <w:szCs w:val="24"/>
          <w:lang w:bidi="en-US"/>
        </w:rPr>
      </w:pPr>
      <w:proofErr w:type="spellStart"/>
      <w:r w:rsidRPr="00583CFD">
        <w:rPr>
          <w:rFonts w:ascii="Times New Roman" w:eastAsiaTheme="majorEastAsia" w:hAnsi="Times New Roman" w:cs="Times New Roman"/>
          <w:bCs/>
          <w:sz w:val="24"/>
          <w:szCs w:val="24"/>
          <w:lang w:bidi="en-US"/>
        </w:rPr>
        <w:t>Larach</w:t>
      </w:r>
      <w:proofErr w:type="spellEnd"/>
      <w:r w:rsidRPr="00583CFD">
        <w:rPr>
          <w:rFonts w:ascii="Times New Roman" w:eastAsiaTheme="majorEastAsia" w:hAnsi="Times New Roman" w:cs="Times New Roman"/>
          <w:bCs/>
          <w:sz w:val="24"/>
          <w:szCs w:val="24"/>
          <w:lang w:bidi="en-US"/>
        </w:rPr>
        <w:t xml:space="preserve"> Gustavo, Arte Moderno e Indigenismo, en:</w:t>
      </w:r>
    </w:p>
    <w:p w:rsidR="00831159" w:rsidRPr="00583CFD" w:rsidRDefault="001A793B" w:rsidP="00831159">
      <w:pPr>
        <w:pStyle w:val="Prrafodelista"/>
        <w:keepNext/>
        <w:keepLines/>
        <w:numPr>
          <w:ilvl w:val="0"/>
          <w:numId w:val="1"/>
        </w:numPr>
        <w:spacing w:before="0"/>
        <w:rPr>
          <w:rFonts w:ascii="Times New Roman" w:eastAsiaTheme="majorEastAsia" w:hAnsi="Times New Roman" w:cs="Times New Roman"/>
          <w:bCs/>
          <w:sz w:val="24"/>
          <w:szCs w:val="24"/>
          <w:lang w:bidi="en-US"/>
        </w:rPr>
      </w:pPr>
      <w:hyperlink r:id="rId16" w:history="1">
        <w:r w:rsidR="00831159" w:rsidRPr="00583CFD">
          <w:rPr>
            <w:rStyle w:val="Hipervnculo"/>
            <w:rFonts w:ascii="Times New Roman" w:eastAsiaTheme="majorEastAsia" w:hAnsi="Times New Roman" w:cs="Times New Roman"/>
            <w:bCs/>
            <w:sz w:val="24"/>
            <w:szCs w:val="24"/>
            <w:lang w:bidi="en-US"/>
          </w:rPr>
          <w:t>http://mimalapalabrahn.blogspot.com/2008/10/pablo-zelaya-sierra-arte-moderno-e.html</w:t>
        </w:r>
      </w:hyperlink>
    </w:p>
    <w:p w:rsidR="00831159" w:rsidRDefault="00831159" w:rsidP="00831159">
      <w:pPr>
        <w:rPr>
          <w:rFonts w:ascii="Times New Roman" w:eastAsiaTheme="minorEastAsia" w:hAnsi="Times New Roman" w:cs="Times New Roman"/>
          <w:b/>
          <w:spacing w:val="5"/>
          <w:sz w:val="28"/>
          <w:szCs w:val="24"/>
          <w:lang w:val="es-ES" w:bidi="en-US"/>
        </w:rPr>
      </w:pPr>
      <w:r>
        <w:rPr>
          <w:rFonts w:ascii="Times New Roman" w:eastAsiaTheme="minorEastAsia" w:hAnsi="Times New Roman" w:cs="Times New Roman"/>
          <w:b/>
          <w:spacing w:val="5"/>
          <w:sz w:val="28"/>
          <w:szCs w:val="24"/>
          <w:lang w:val="es-ES" w:bidi="en-US"/>
        </w:rPr>
        <w:br w:type="page"/>
      </w:r>
    </w:p>
    <w:p w:rsidR="00831159" w:rsidRDefault="00831159" w:rsidP="00831159">
      <w:pPr>
        <w:spacing w:after="0" w:line="240" w:lineRule="auto"/>
        <w:rPr>
          <w:rFonts w:ascii="Times New Roman" w:hAnsi="Times New Roman" w:cs="Times New Roman"/>
          <w:b/>
          <w:sz w:val="28"/>
          <w:szCs w:val="28"/>
          <w:lang w:val="es-ES"/>
        </w:rPr>
      </w:pPr>
    </w:p>
    <w:p w:rsidR="00831159" w:rsidRPr="00D11313" w:rsidRDefault="00831159" w:rsidP="00831159">
      <w:pPr>
        <w:keepNext/>
        <w:keepLines/>
        <w:tabs>
          <w:tab w:val="left" w:pos="7938"/>
        </w:tabs>
        <w:spacing w:before="0"/>
        <w:outlineLvl w:val="1"/>
        <w:rPr>
          <w:rFonts w:ascii="Times New Roman" w:eastAsiaTheme="majorEastAsia" w:hAnsi="Times New Roman" w:cs="Times New Roman"/>
          <w:bCs/>
          <w:sz w:val="24"/>
          <w:szCs w:val="24"/>
          <w:u w:val="single"/>
          <w:lang w:val="es-ES" w:bidi="en-US"/>
        </w:rPr>
      </w:pPr>
      <w:r w:rsidRPr="00D11313">
        <w:rPr>
          <w:rFonts w:ascii="Times New Roman" w:eastAsiaTheme="majorEastAsia" w:hAnsi="Times New Roman" w:cs="Times New Roman"/>
          <w:bCs/>
          <w:sz w:val="24"/>
          <w:szCs w:val="24"/>
          <w:u w:val="single"/>
          <w:lang w:val="es-ES" w:bidi="en-US"/>
        </w:rPr>
        <w:t>Tipo de investigación</w:t>
      </w:r>
    </w:p>
    <w:p w:rsidR="00831159" w:rsidRPr="00D11313" w:rsidRDefault="00831159" w:rsidP="00831159">
      <w:pPr>
        <w:tabs>
          <w:tab w:val="left" w:pos="7938"/>
          <w:tab w:val="left" w:pos="8647"/>
          <w:tab w:val="left" w:pos="9923"/>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Los estudios cualitativos han adquirido gran importancia ya que han abierto un período de búsqueda de diversas aproximaciones a los hechos sociales, a partir de la comprensión del comportamiento y escenario de interacción de los sujetos. Por lo tanto, el análisis cualitativo sugiere la necesidad de la observación de determinados fenómenos para lograr la profundización de las ciencias a través del análisis de los discursos.</w:t>
      </w:r>
    </w:p>
    <w:p w:rsidR="00831159" w:rsidRDefault="00831159" w:rsidP="00831159">
      <w:pPr>
        <w:tabs>
          <w:tab w:val="left" w:pos="7938"/>
          <w:tab w:val="left" w:pos="8647"/>
          <w:tab w:val="left" w:pos="9923"/>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El proceso de investigación de naturaleza cualitativa se relaciona ontológicamente con el concepto de cualidad y no con el de cantidad, en el caso de la investigación cuantitativa. Su representatividad es semiótica: se somete a la tarea necesaria del desciframiento de las estructuras simbólicas a través de tres fases de trabajo:</w:t>
      </w:r>
    </w:p>
    <w:tbl>
      <w:tblPr>
        <w:tblStyle w:val="Tablaconcuadrcula"/>
        <w:tblW w:w="0" w:type="auto"/>
        <w:jc w:val="center"/>
        <w:tblInd w:w="-1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4"/>
        <w:gridCol w:w="7832"/>
        <w:gridCol w:w="25"/>
      </w:tblGrid>
      <w:tr w:rsidR="00831159" w:rsidTr="00BB5DDB">
        <w:trPr>
          <w:gridAfter w:val="1"/>
          <w:wAfter w:w="25" w:type="dxa"/>
          <w:jc w:val="center"/>
        </w:trPr>
        <w:tc>
          <w:tcPr>
            <w:tcW w:w="9306" w:type="dxa"/>
            <w:gridSpan w:val="2"/>
            <w:vAlign w:val="center"/>
          </w:tcPr>
          <w:p w:rsidR="00831159" w:rsidRPr="00652828" w:rsidRDefault="00831159" w:rsidP="00BB5DDB">
            <w:pPr>
              <w:tabs>
                <w:tab w:val="left" w:pos="7938"/>
              </w:tabs>
              <w:spacing w:before="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no. 8</w:t>
            </w:r>
          </w:p>
        </w:tc>
      </w:tr>
      <w:tr w:rsidR="00831159" w:rsidTr="00BB5DDB">
        <w:trPr>
          <w:gridAfter w:val="1"/>
          <w:wAfter w:w="25" w:type="dxa"/>
          <w:jc w:val="center"/>
        </w:trPr>
        <w:tc>
          <w:tcPr>
            <w:tcW w:w="9306" w:type="dxa"/>
            <w:gridSpan w:val="2"/>
            <w:vAlign w:val="center"/>
          </w:tcPr>
          <w:p w:rsidR="00831159" w:rsidRPr="00F22393" w:rsidRDefault="00831159" w:rsidP="00BB5DDB">
            <w:pPr>
              <w:tabs>
                <w:tab w:val="left" w:pos="7938"/>
              </w:tabs>
              <w:spacing w:before="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Fases del trabajo de la investigación cualitativa </w:t>
            </w:r>
          </w:p>
        </w:tc>
      </w:tr>
      <w:tr w:rsidR="00831159" w:rsidTr="00BB5DDB">
        <w:trPr>
          <w:gridAfter w:val="1"/>
          <w:wAfter w:w="25" w:type="dxa"/>
          <w:trHeight w:val="170"/>
          <w:jc w:val="center"/>
        </w:trPr>
        <w:tc>
          <w:tcPr>
            <w:tcW w:w="9306" w:type="dxa"/>
            <w:gridSpan w:val="2"/>
            <w:vAlign w:val="center"/>
          </w:tcPr>
          <w:p w:rsidR="00831159" w:rsidRPr="003E0315" w:rsidRDefault="00831159" w:rsidP="00BB5DDB">
            <w:pPr>
              <w:tabs>
                <w:tab w:val="left" w:pos="7938"/>
              </w:tabs>
              <w:spacing w:before="0" w:line="360" w:lineRule="auto"/>
              <w:jc w:val="center"/>
              <w:rPr>
                <w:rFonts w:ascii="Times New Roman" w:eastAsia="Times New Roman" w:hAnsi="Times New Roman" w:cs="Times New Roman"/>
                <w:sz w:val="16"/>
                <w:szCs w:val="16"/>
              </w:rPr>
            </w:pPr>
          </w:p>
        </w:tc>
      </w:tr>
      <w:tr w:rsidR="00831159" w:rsidTr="00BB5DDB">
        <w:trPr>
          <w:jc w:val="center"/>
        </w:trPr>
        <w:tc>
          <w:tcPr>
            <w:tcW w:w="1474" w:type="dxa"/>
            <w:tcBorders>
              <w:bottom w:val="single" w:sz="18" w:space="0" w:color="auto"/>
            </w:tcBorders>
            <w:shd w:val="clear" w:color="auto" w:fill="EEECE1" w:themeFill="background2"/>
            <w:vAlign w:val="center"/>
          </w:tcPr>
          <w:p w:rsidR="00831159" w:rsidRPr="0024392C" w:rsidRDefault="00831159" w:rsidP="00BB5DDB">
            <w:pPr>
              <w:tabs>
                <w:tab w:val="left" w:pos="7938"/>
              </w:tabs>
              <w:spacing w:before="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Fases</w:t>
            </w:r>
          </w:p>
        </w:tc>
        <w:tc>
          <w:tcPr>
            <w:tcW w:w="7857" w:type="dxa"/>
            <w:gridSpan w:val="2"/>
            <w:tcBorders>
              <w:bottom w:val="single" w:sz="18" w:space="0" w:color="auto"/>
            </w:tcBorders>
            <w:shd w:val="clear" w:color="auto" w:fill="EEECE1" w:themeFill="background2"/>
            <w:vAlign w:val="center"/>
          </w:tcPr>
          <w:p w:rsidR="00831159" w:rsidRPr="0024392C" w:rsidRDefault="00831159" w:rsidP="00BB5DDB">
            <w:pPr>
              <w:tabs>
                <w:tab w:val="left" w:pos="7938"/>
              </w:tabs>
              <w:spacing w:before="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Definición</w:t>
            </w:r>
          </w:p>
        </w:tc>
      </w:tr>
      <w:tr w:rsidR="00831159" w:rsidTr="00BB5DDB">
        <w:trPr>
          <w:jc w:val="center"/>
        </w:trPr>
        <w:tc>
          <w:tcPr>
            <w:tcW w:w="1474" w:type="dxa"/>
            <w:tcBorders>
              <w:top w:val="single" w:sz="18" w:space="0" w:color="auto"/>
            </w:tcBorders>
            <w:vAlign w:val="center"/>
          </w:tcPr>
          <w:p w:rsidR="00831159" w:rsidRPr="005C19AE" w:rsidRDefault="00831159" w:rsidP="00BB5DDB">
            <w:pPr>
              <w:tabs>
                <w:tab w:val="left" w:pos="7938"/>
              </w:tabs>
              <w:spacing w:before="0" w:line="360" w:lineRule="auto"/>
              <w:rPr>
                <w:rFonts w:ascii="Times New Roman" w:eastAsia="Times New Roman" w:hAnsi="Times New Roman" w:cs="Times New Roman"/>
                <w:sz w:val="24"/>
                <w:szCs w:val="24"/>
              </w:rPr>
            </w:pPr>
            <w:r w:rsidRPr="005C19AE">
              <w:rPr>
                <w:rFonts w:ascii="Times New Roman" w:eastAsia="Times New Roman" w:hAnsi="Times New Roman" w:cs="Times New Roman"/>
                <w:sz w:val="24"/>
                <w:szCs w:val="24"/>
              </w:rPr>
              <w:t>El campo</w:t>
            </w:r>
          </w:p>
        </w:tc>
        <w:tc>
          <w:tcPr>
            <w:tcW w:w="7857" w:type="dxa"/>
            <w:gridSpan w:val="2"/>
            <w:tcBorders>
              <w:top w:val="single" w:sz="18" w:space="0" w:color="auto"/>
              <w:bottom w:val="single" w:sz="4" w:space="0" w:color="auto"/>
            </w:tcBorders>
            <w:vAlign w:val="center"/>
          </w:tcPr>
          <w:p w:rsidR="00831159" w:rsidRPr="00D11313" w:rsidRDefault="00831159" w:rsidP="00BB5DDB">
            <w:pPr>
              <w:tabs>
                <w:tab w:val="left" w:pos="7938"/>
              </w:tabs>
              <w:spacing w:before="0" w:line="360" w:lineRule="auto"/>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Se define y plantea el problema y se diseña la investigación.</w:t>
            </w:r>
          </w:p>
        </w:tc>
      </w:tr>
      <w:tr w:rsidR="00831159" w:rsidTr="00BB5DDB">
        <w:trPr>
          <w:jc w:val="center"/>
        </w:trPr>
        <w:tc>
          <w:tcPr>
            <w:tcW w:w="1474" w:type="dxa"/>
            <w:vAlign w:val="center"/>
          </w:tcPr>
          <w:p w:rsidR="00831159" w:rsidRPr="005C19AE" w:rsidRDefault="00831159" w:rsidP="00BB5DDB">
            <w:pPr>
              <w:tabs>
                <w:tab w:val="left" w:pos="7938"/>
              </w:tabs>
              <w:spacing w:before="0" w:line="360" w:lineRule="auto"/>
              <w:rPr>
                <w:rFonts w:ascii="Times New Roman" w:eastAsia="Times New Roman" w:hAnsi="Times New Roman" w:cs="Times New Roman"/>
                <w:sz w:val="24"/>
                <w:szCs w:val="24"/>
              </w:rPr>
            </w:pPr>
            <w:r w:rsidRPr="005C19AE">
              <w:rPr>
                <w:rFonts w:ascii="Times New Roman" w:eastAsia="Times New Roman" w:hAnsi="Times New Roman" w:cs="Times New Roman"/>
                <w:sz w:val="24"/>
                <w:szCs w:val="24"/>
              </w:rPr>
              <w:t>El texto</w:t>
            </w:r>
          </w:p>
        </w:tc>
        <w:tc>
          <w:tcPr>
            <w:tcW w:w="7857" w:type="dxa"/>
            <w:gridSpan w:val="2"/>
            <w:tcBorders>
              <w:top w:val="single" w:sz="4" w:space="0" w:color="auto"/>
              <w:bottom w:val="single" w:sz="4" w:space="0" w:color="auto"/>
            </w:tcBorders>
            <w:vAlign w:val="center"/>
          </w:tcPr>
          <w:p w:rsidR="00831159" w:rsidRPr="00D11313" w:rsidRDefault="00831159" w:rsidP="00BB5DDB">
            <w:pPr>
              <w:tabs>
                <w:tab w:val="left" w:pos="7938"/>
              </w:tabs>
              <w:spacing w:before="0" w:line="360" w:lineRule="auto"/>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Se recogen los datos a partir de diversas técnicas cualitativas, en nuestro caso: entrevistas, recopilación de datos de diversos materiales.</w:t>
            </w:r>
          </w:p>
        </w:tc>
      </w:tr>
      <w:tr w:rsidR="00831159" w:rsidTr="00BB5DDB">
        <w:trPr>
          <w:jc w:val="center"/>
        </w:trPr>
        <w:tc>
          <w:tcPr>
            <w:tcW w:w="1474" w:type="dxa"/>
            <w:vAlign w:val="center"/>
          </w:tcPr>
          <w:p w:rsidR="00831159" w:rsidRPr="005C19AE" w:rsidRDefault="00831159" w:rsidP="00BB5DDB">
            <w:pPr>
              <w:tabs>
                <w:tab w:val="left" w:pos="7938"/>
              </w:tabs>
              <w:spacing w:before="0" w:line="360" w:lineRule="auto"/>
              <w:rPr>
                <w:rFonts w:ascii="Times New Roman" w:eastAsia="Times New Roman" w:hAnsi="Times New Roman" w:cs="Times New Roman"/>
                <w:sz w:val="24"/>
                <w:szCs w:val="24"/>
              </w:rPr>
            </w:pPr>
            <w:r w:rsidRPr="005C19AE">
              <w:rPr>
                <w:rFonts w:ascii="Times New Roman" w:eastAsia="Times New Roman" w:hAnsi="Times New Roman" w:cs="Times New Roman"/>
                <w:sz w:val="24"/>
                <w:szCs w:val="24"/>
              </w:rPr>
              <w:t>El lector</w:t>
            </w:r>
          </w:p>
        </w:tc>
        <w:tc>
          <w:tcPr>
            <w:tcW w:w="7857" w:type="dxa"/>
            <w:gridSpan w:val="2"/>
            <w:tcBorders>
              <w:top w:val="single" w:sz="4" w:space="0" w:color="auto"/>
              <w:bottom w:val="single" w:sz="4" w:space="0" w:color="auto"/>
            </w:tcBorders>
            <w:vAlign w:val="center"/>
          </w:tcPr>
          <w:p w:rsidR="00831159" w:rsidRPr="00D11313" w:rsidRDefault="00831159" w:rsidP="00BB5DDB">
            <w:pPr>
              <w:tabs>
                <w:tab w:val="left" w:pos="7938"/>
              </w:tabs>
              <w:spacing w:before="0" w:line="360" w:lineRule="auto"/>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Se aplica un modelo de análisis, además de hacer un informe y validación de la investigación.</w:t>
            </w:r>
          </w:p>
        </w:tc>
      </w:tr>
    </w:tbl>
    <w:p w:rsidR="00831159" w:rsidRPr="00D11313" w:rsidRDefault="00831159" w:rsidP="00831159">
      <w:pPr>
        <w:tabs>
          <w:tab w:val="left" w:pos="7938"/>
          <w:tab w:val="left" w:pos="8647"/>
          <w:tab w:val="left" w:pos="9923"/>
        </w:tabs>
        <w:spacing w:before="0"/>
        <w:rPr>
          <w:rFonts w:ascii="Times New Roman" w:eastAsia="Times New Roman" w:hAnsi="Times New Roman" w:cs="Times New Roman"/>
          <w:sz w:val="24"/>
          <w:szCs w:val="24"/>
        </w:rPr>
      </w:pPr>
    </w:p>
    <w:p w:rsidR="00831159" w:rsidRPr="00D11313" w:rsidRDefault="00831159" w:rsidP="00831159">
      <w:pPr>
        <w:tabs>
          <w:tab w:val="left" w:pos="7938"/>
          <w:tab w:val="left" w:pos="8647"/>
          <w:tab w:val="left" w:pos="9923"/>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Como toda investigación cualitativa, esta tesis se orienta básicamente a encontrar lo que constituye la búsqueda del “significado”. Esta búsqueda de significado es al comienzo sólo una demarcación conceptual, por lo cual queda abierto en múltiples sentidos en el marco conceptual que contrasta contextos conceptos, en relación al tema de la gestión y desarrollo.</w:t>
      </w:r>
    </w:p>
    <w:p w:rsidR="00831159" w:rsidRDefault="00831159" w:rsidP="00831159">
      <w:pPr>
        <w:tabs>
          <w:tab w:val="left" w:pos="8647"/>
          <w:tab w:val="left" w:pos="9923"/>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 xml:space="preserve">Por lo tanto, la gestión y desarrollo cultural desde su comienzo no está limitada en cuanto a sus contenidos, ya que se ha comprendido que ésta es susceptible de ser mirada en toda su profundidad y densidad de extensión. </w:t>
      </w:r>
    </w:p>
    <w:p w:rsidR="00831159" w:rsidRDefault="00831159" w:rsidP="00831159">
      <w:pPr>
        <w:tabs>
          <w:tab w:val="left" w:pos="8647"/>
          <w:tab w:val="left" w:pos="9923"/>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lastRenderedPageBreak/>
        <w:t>Es así como la comprensión del concepto se obtiene sólo al final y como campo de contraste para entender la gestión cultural de Pablo Zelaya Sierra.</w:t>
      </w:r>
    </w:p>
    <w:p w:rsidR="00831159" w:rsidRPr="00E869F9" w:rsidRDefault="00831159" w:rsidP="00831159">
      <w:pPr>
        <w:tabs>
          <w:tab w:val="left" w:pos="8647"/>
          <w:tab w:val="left" w:pos="9923"/>
        </w:tabs>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las investigaciones cualitativas, la presente es una </w:t>
      </w:r>
      <w:r w:rsidRPr="00E869F9">
        <w:rPr>
          <w:rFonts w:ascii="Times New Roman" w:eastAsia="Times New Roman" w:hAnsi="Times New Roman" w:cs="Times New Roman"/>
          <w:sz w:val="24"/>
          <w:szCs w:val="24"/>
        </w:rPr>
        <w:t>investigación documental</w:t>
      </w:r>
      <w:r>
        <w:rPr>
          <w:rFonts w:ascii="Times New Roman" w:eastAsia="Times New Roman" w:hAnsi="Times New Roman" w:cs="Times New Roman"/>
          <w:sz w:val="24"/>
          <w:szCs w:val="24"/>
        </w:rPr>
        <w:t xml:space="preserve">, puesto que analiza información escrita e iconográfica con el </w:t>
      </w:r>
      <w:r w:rsidRPr="00E869F9">
        <w:rPr>
          <w:rFonts w:ascii="Times New Roman" w:eastAsia="Times New Roman" w:hAnsi="Times New Roman" w:cs="Times New Roman"/>
          <w:sz w:val="24"/>
          <w:szCs w:val="24"/>
        </w:rPr>
        <w:t xml:space="preserve">propósito de establecer </w:t>
      </w:r>
      <w:r>
        <w:rPr>
          <w:rFonts w:ascii="Times New Roman" w:eastAsia="Times New Roman" w:hAnsi="Times New Roman" w:cs="Times New Roman"/>
          <w:sz w:val="24"/>
          <w:szCs w:val="24"/>
        </w:rPr>
        <w:t>una relación trabada entre arte, gestión, educación y desarrollo</w:t>
      </w:r>
      <w:r w:rsidRPr="00E869F9">
        <w:rPr>
          <w:rFonts w:ascii="Times New Roman" w:eastAsia="Times New Roman" w:hAnsi="Times New Roman" w:cs="Times New Roman"/>
          <w:sz w:val="24"/>
          <w:szCs w:val="24"/>
        </w:rPr>
        <w:t>.</w:t>
      </w:r>
    </w:p>
    <w:p w:rsidR="00831159" w:rsidRPr="00D11313" w:rsidRDefault="00831159" w:rsidP="00831159">
      <w:pPr>
        <w:widowControl w:val="0"/>
        <w:tabs>
          <w:tab w:val="left" w:pos="7938"/>
          <w:tab w:val="left" w:pos="8647"/>
          <w:tab w:val="left" w:pos="9923"/>
        </w:tabs>
        <w:spacing w:before="0"/>
        <w:jc w:val="left"/>
        <w:outlineLvl w:val="1"/>
        <w:rPr>
          <w:rFonts w:ascii="Times New Roman" w:eastAsiaTheme="majorEastAsia" w:hAnsi="Times New Roman" w:cs="Times New Roman"/>
          <w:bCs/>
          <w:sz w:val="24"/>
          <w:szCs w:val="24"/>
          <w:u w:val="single"/>
          <w:lang w:val="es-ES" w:bidi="en-US"/>
        </w:rPr>
      </w:pPr>
      <w:r w:rsidRPr="00D11313">
        <w:rPr>
          <w:rFonts w:ascii="Times New Roman" w:eastAsiaTheme="majorEastAsia" w:hAnsi="Times New Roman" w:cs="Times New Roman"/>
          <w:bCs/>
          <w:sz w:val="24"/>
          <w:szCs w:val="24"/>
          <w:u w:val="single"/>
          <w:lang w:val="es-ES" w:bidi="en-US"/>
        </w:rPr>
        <w:t>Diseño de la investigación</w:t>
      </w:r>
    </w:p>
    <w:p w:rsidR="00831159" w:rsidRPr="00D11313" w:rsidRDefault="00831159" w:rsidP="00831159">
      <w:pPr>
        <w:tabs>
          <w:tab w:val="left" w:pos="7938"/>
          <w:tab w:val="left" w:pos="8647"/>
          <w:tab w:val="left" w:pos="9923"/>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Es así que a nivel de diseño, se propuso un esquema provisional y susceptible de ser modificado. Desde el esquema teórico, no se partió de una teoría concreta, ni se contó con hipótesis relacionales previas, pero sí con claves de interpretación que guiaron los primeros pasos de la recolección de datos.</w:t>
      </w:r>
    </w:p>
    <w:p w:rsidR="00831159" w:rsidRPr="00D11313" w:rsidRDefault="00831159" w:rsidP="00831159">
      <w:pPr>
        <w:tabs>
          <w:tab w:val="left" w:pos="7938"/>
          <w:tab w:val="left" w:pos="8647"/>
          <w:tab w:val="left" w:pos="9923"/>
        </w:tabs>
        <w:spacing w:before="0"/>
        <w:rPr>
          <w:rFonts w:ascii="Times New Roman" w:eastAsia="Times New Roman" w:hAnsi="Times New Roman" w:cs="Times New Roman"/>
          <w:sz w:val="24"/>
          <w:szCs w:val="24"/>
        </w:rPr>
      </w:pPr>
      <w:bookmarkStart w:id="4" w:name="page13"/>
      <w:bookmarkEnd w:id="4"/>
      <w:r w:rsidRPr="00D11313">
        <w:rPr>
          <w:rFonts w:ascii="Times New Roman" w:eastAsia="Times New Roman" w:hAnsi="Times New Roman" w:cs="Times New Roman"/>
          <w:sz w:val="24"/>
          <w:szCs w:val="24"/>
        </w:rPr>
        <w:t xml:space="preserve">En definitiva, el núcleo temático es la definición del pensamiento gestor de Pablo Zelaya Sierra a partir de los paradigmas contemporáneos de gestión y desarrollo. </w:t>
      </w:r>
    </w:p>
    <w:p w:rsidR="00831159" w:rsidRPr="00D11313" w:rsidRDefault="00831159" w:rsidP="00831159">
      <w:pPr>
        <w:widowControl w:val="0"/>
        <w:tabs>
          <w:tab w:val="left" w:pos="7938"/>
          <w:tab w:val="left" w:pos="8647"/>
          <w:tab w:val="left" w:pos="9923"/>
        </w:tabs>
        <w:spacing w:before="0"/>
        <w:rPr>
          <w:rFonts w:ascii="Times New Roman" w:eastAsia="Times New Roman" w:hAnsi="Times New Roman" w:cs="Times New Roman"/>
          <w:sz w:val="24"/>
          <w:szCs w:val="24"/>
        </w:rPr>
      </w:pPr>
      <w:r w:rsidRPr="00D11313">
        <w:rPr>
          <w:rFonts w:ascii="Times New Roman" w:eastAsia="Times New Roman" w:hAnsi="Times New Roman" w:cs="Times New Roman"/>
          <w:sz w:val="24"/>
          <w:szCs w:val="24"/>
        </w:rPr>
        <w:t>Se ampara esta investigación cualitativa bajo el alero del paradigma constructivista, basado en conceptos abiertos y problemáticos.</w:t>
      </w:r>
    </w:p>
    <w:p w:rsidR="00013FEA" w:rsidRDefault="00013FEA" w:rsidP="00A25213">
      <w:pPr>
        <w:spacing w:before="0"/>
        <w:rPr>
          <w:rFonts w:ascii="Times New Roman" w:eastAsia="Arial" w:hAnsi="Times New Roman" w:cs="Times New Roman"/>
          <w:sz w:val="24"/>
          <w:szCs w:val="24"/>
        </w:rPr>
      </w:pPr>
    </w:p>
    <w:sectPr w:rsidR="00013FEA" w:rsidSect="008020BE">
      <w:headerReference w:type="default" r:id="rId17"/>
      <w:pgSz w:w="12240" w:h="15840" w:code="1"/>
      <w:pgMar w:top="426" w:right="1418"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E4B" w:rsidRDefault="00304E4B" w:rsidP="008C1F6E">
      <w:pPr>
        <w:spacing w:before="0" w:after="0" w:line="240" w:lineRule="auto"/>
      </w:pPr>
      <w:r>
        <w:separator/>
      </w:r>
    </w:p>
  </w:endnote>
  <w:endnote w:type="continuationSeparator" w:id="1">
    <w:p w:rsidR="00304E4B" w:rsidRDefault="00304E4B" w:rsidP="008C1F6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E4B" w:rsidRDefault="00304E4B" w:rsidP="008C1F6E">
      <w:pPr>
        <w:spacing w:before="0" w:after="0" w:line="240" w:lineRule="auto"/>
      </w:pPr>
      <w:r>
        <w:separator/>
      </w:r>
    </w:p>
  </w:footnote>
  <w:footnote w:type="continuationSeparator" w:id="1">
    <w:p w:rsidR="00304E4B" w:rsidRDefault="00304E4B" w:rsidP="008C1F6E">
      <w:pPr>
        <w:spacing w:before="0" w:after="0" w:line="240" w:lineRule="auto"/>
      </w:pPr>
      <w:r>
        <w:continuationSeparator/>
      </w:r>
    </w:p>
  </w:footnote>
  <w:footnote w:id="2">
    <w:p w:rsidR="00B05E1C" w:rsidRDefault="00B05E1C" w:rsidP="00B05E1C">
      <w:pPr>
        <w:pStyle w:val="Textonotapie"/>
      </w:pPr>
      <w:r>
        <w:rPr>
          <w:rStyle w:val="Refdenotaalpie"/>
        </w:rPr>
        <w:footnoteRef/>
      </w:r>
      <w:r>
        <w:t xml:space="preserve"> Belén </w:t>
      </w:r>
      <w:proofErr w:type="spellStart"/>
      <w:r>
        <w:t>sáenz</w:t>
      </w:r>
      <w:proofErr w:type="spellEnd"/>
      <w:r>
        <w:t xml:space="preserve">-Rico de Santiago, </w:t>
      </w:r>
      <w:r>
        <w:rPr>
          <w:rFonts w:ascii="Times New Roman" w:hAnsi="Times New Roman" w:cs="Times New Roman"/>
        </w:rPr>
        <w:t>La Dimensión Social de la Universidad del S</w:t>
      </w:r>
      <w:r w:rsidRPr="00F27210">
        <w:rPr>
          <w:rFonts w:ascii="Times New Roman" w:hAnsi="Times New Roman" w:cs="Times New Roman"/>
        </w:rPr>
        <w:t xml:space="preserve">iglo </w:t>
      </w:r>
      <w:r>
        <w:rPr>
          <w:rFonts w:ascii="Times New Roman" w:hAnsi="Times New Roman" w:cs="Times New Roman"/>
        </w:rPr>
        <w:t>XXI,</w:t>
      </w:r>
      <w:r w:rsidRPr="00F27210">
        <w:rPr>
          <w:rFonts w:ascii="Times New Roman" w:hAnsi="Times New Roman" w:cs="Times New Roman"/>
        </w:rPr>
        <w:t xml:space="preserve"> creación del programa de aprendizaje-servicio en la universidad técnica de </w:t>
      </w:r>
      <w:r>
        <w:rPr>
          <w:rFonts w:ascii="Times New Roman" w:hAnsi="Times New Roman" w:cs="Times New Roman"/>
        </w:rPr>
        <w:t xml:space="preserve">Ambato, </w:t>
      </w:r>
    </w:p>
  </w:footnote>
  <w:footnote w:id="3">
    <w:p w:rsidR="00C265F1" w:rsidRPr="0059247F" w:rsidRDefault="00C265F1" w:rsidP="00C265F1">
      <w:pPr>
        <w:pStyle w:val="Textonotapie"/>
        <w:spacing w:before="0"/>
        <w:jc w:val="left"/>
        <w:rPr>
          <w:rFonts w:ascii="Arial" w:hAnsi="Arial" w:cs="Arial"/>
          <w:sz w:val="20"/>
          <w:szCs w:val="20"/>
        </w:rPr>
      </w:pPr>
      <w:r w:rsidRPr="002F6CFC">
        <w:rPr>
          <w:rStyle w:val="Refdenotaalpie"/>
          <w:rFonts w:ascii="Times New Roman" w:hAnsi="Times New Roman" w:cs="Times New Roman"/>
        </w:rPr>
        <w:footnoteRef/>
      </w:r>
      <w:r w:rsidRPr="002F6CFC">
        <w:rPr>
          <w:rFonts w:ascii="Times New Roman" w:eastAsia="Times New Roman" w:hAnsi="Times New Roman" w:cs="Times New Roman"/>
        </w:rPr>
        <w:t xml:space="preserve">García </w:t>
      </w:r>
      <w:proofErr w:type="spellStart"/>
      <w:r w:rsidRPr="002F6CFC">
        <w:rPr>
          <w:rFonts w:ascii="Times New Roman" w:eastAsia="Times New Roman" w:hAnsi="Times New Roman" w:cs="Times New Roman"/>
        </w:rPr>
        <w:t>Canclini</w:t>
      </w:r>
      <w:proofErr w:type="spellEnd"/>
      <w:r w:rsidRPr="002F6CFC">
        <w:rPr>
          <w:rFonts w:ascii="Times New Roman" w:eastAsia="Times New Roman" w:hAnsi="Times New Roman" w:cs="Times New Roman"/>
        </w:rPr>
        <w:t xml:space="preserve">, Néstor. </w:t>
      </w:r>
      <w:r w:rsidRPr="002F6CFC">
        <w:rPr>
          <w:rFonts w:ascii="Times New Roman" w:eastAsia="Times New Roman" w:hAnsi="Times New Roman" w:cs="Times New Roman"/>
          <w:i/>
        </w:rPr>
        <w:t>Cultura y Comunicación: Entre lo global y lo local.</w:t>
      </w:r>
    </w:p>
  </w:footnote>
  <w:footnote w:id="4">
    <w:p w:rsidR="003B3BBE" w:rsidRPr="00B3733D" w:rsidRDefault="003B3BBE" w:rsidP="003B3BBE">
      <w:pPr>
        <w:pStyle w:val="Prrafodelista"/>
        <w:spacing w:before="0"/>
        <w:jc w:val="left"/>
        <w:rPr>
          <w:rFonts w:ascii="Times New Roman" w:eastAsiaTheme="majorEastAsia" w:hAnsi="Times New Roman" w:cs="Times New Roman"/>
          <w:bCs/>
          <w:sz w:val="24"/>
          <w:szCs w:val="24"/>
          <w:lang w:bidi="en-US"/>
        </w:rPr>
      </w:pPr>
      <w:r>
        <w:rPr>
          <w:rStyle w:val="Refdenotaalpie"/>
        </w:rPr>
        <w:footnoteRef/>
      </w:r>
      <w:r w:rsidRPr="00B3733D">
        <w:rPr>
          <w:rFonts w:ascii="Times New Roman" w:eastAsiaTheme="majorEastAsia" w:hAnsi="Times New Roman" w:cs="Times New Roman"/>
          <w:bCs/>
          <w:sz w:val="24"/>
          <w:szCs w:val="24"/>
          <w:lang w:bidi="en-US"/>
        </w:rPr>
        <w:t xml:space="preserve">López Cruz </w:t>
      </w:r>
      <w:proofErr w:type="spellStart"/>
      <w:r w:rsidRPr="00B3733D">
        <w:rPr>
          <w:rFonts w:ascii="Times New Roman" w:eastAsiaTheme="majorEastAsia" w:hAnsi="Times New Roman" w:cs="Times New Roman"/>
          <w:bCs/>
          <w:sz w:val="24"/>
          <w:szCs w:val="24"/>
          <w:lang w:bidi="en-US"/>
        </w:rPr>
        <w:t>Taína,MartinellSempereAlfons</w:t>
      </w:r>
      <w:proofErr w:type="spellEnd"/>
      <w:r>
        <w:rPr>
          <w:rFonts w:ascii="Times New Roman" w:eastAsiaTheme="majorEastAsia" w:hAnsi="Times New Roman" w:cs="Times New Roman"/>
          <w:bCs/>
          <w:sz w:val="24"/>
          <w:szCs w:val="24"/>
          <w:lang w:bidi="en-US"/>
        </w:rPr>
        <w:t>, 2008</w:t>
      </w:r>
      <w:r w:rsidRPr="00B3733D">
        <w:rPr>
          <w:rFonts w:ascii="Times New Roman" w:eastAsiaTheme="majorEastAsia" w:hAnsi="Times New Roman" w:cs="Times New Roman"/>
          <w:bCs/>
          <w:sz w:val="24"/>
          <w:szCs w:val="24"/>
          <w:lang w:bidi="en-US"/>
        </w:rPr>
        <w:t xml:space="preserve"> “ Políticas culturales y gestión cultural </w:t>
      </w:r>
      <w:proofErr w:type="spellStart"/>
      <w:r w:rsidRPr="00B3733D">
        <w:rPr>
          <w:rFonts w:ascii="Times New Roman" w:eastAsiaTheme="majorEastAsia" w:hAnsi="Times New Roman" w:cs="Times New Roman"/>
          <w:bCs/>
          <w:sz w:val="24"/>
          <w:szCs w:val="24"/>
          <w:lang w:bidi="en-US"/>
        </w:rPr>
        <w:t>Organum</w:t>
      </w:r>
      <w:proofErr w:type="spellEnd"/>
      <w:r w:rsidRPr="00B3733D">
        <w:rPr>
          <w:rFonts w:ascii="Times New Roman" w:eastAsiaTheme="majorEastAsia" w:hAnsi="Times New Roman" w:cs="Times New Roman"/>
          <w:bCs/>
          <w:sz w:val="24"/>
          <w:szCs w:val="24"/>
          <w:lang w:bidi="en-US"/>
        </w:rPr>
        <w:t xml:space="preserve"> sobre los conceptos clave de la práctica profesional”, </w:t>
      </w:r>
      <w:proofErr w:type="spellStart"/>
      <w:r w:rsidRPr="00B3733D">
        <w:rPr>
          <w:rFonts w:ascii="Times New Roman" w:eastAsiaTheme="majorEastAsia" w:hAnsi="Times New Roman" w:cs="Times New Roman"/>
          <w:bCs/>
          <w:sz w:val="24"/>
          <w:szCs w:val="24"/>
          <w:lang w:bidi="en-US"/>
        </w:rPr>
        <w:t>Universitat</w:t>
      </w:r>
      <w:proofErr w:type="spellEnd"/>
      <w:r w:rsidRPr="00B3733D">
        <w:rPr>
          <w:rFonts w:ascii="Times New Roman" w:eastAsiaTheme="majorEastAsia" w:hAnsi="Times New Roman" w:cs="Times New Roman"/>
          <w:bCs/>
          <w:sz w:val="24"/>
          <w:szCs w:val="24"/>
          <w:lang w:bidi="en-US"/>
        </w:rPr>
        <w:t xml:space="preserve"> de Girona, España </w:t>
      </w:r>
    </w:p>
    <w:p w:rsidR="003B3BBE" w:rsidRPr="00B3733D" w:rsidRDefault="003B3BBE" w:rsidP="003B3BBE">
      <w:pPr>
        <w:pStyle w:val="Textonotapie"/>
      </w:pPr>
    </w:p>
  </w:footnote>
  <w:footnote w:id="5">
    <w:p w:rsidR="003B3BBE" w:rsidRPr="00261830" w:rsidRDefault="003B3BBE" w:rsidP="003B3BBE">
      <w:pPr>
        <w:pStyle w:val="Textonotapie"/>
        <w:spacing w:before="0" w:line="276" w:lineRule="auto"/>
        <w:jc w:val="left"/>
        <w:rPr>
          <w:rFonts w:ascii="Times New Roman" w:hAnsi="Times New Roman" w:cs="Times New Roman"/>
        </w:rPr>
      </w:pPr>
      <w:r w:rsidRPr="00261830">
        <w:rPr>
          <w:rStyle w:val="Refdenotaalpie"/>
          <w:rFonts w:ascii="Times New Roman" w:hAnsi="Times New Roman" w:cs="Times New Roman"/>
        </w:rPr>
        <w:footnoteRef/>
      </w:r>
      <w:r w:rsidRPr="00261830">
        <w:rPr>
          <w:rFonts w:ascii="Times New Roman" w:hAnsi="Times New Roman" w:cs="Times New Roman"/>
        </w:rPr>
        <w:t xml:space="preserve"> Heliodoro Rafael, Valle. </w:t>
      </w:r>
      <w:r w:rsidRPr="00261830">
        <w:rPr>
          <w:rFonts w:ascii="Times New Roman" w:hAnsi="Times New Roman" w:cs="Times New Roman"/>
          <w:i/>
        </w:rPr>
        <w:t>Historia de la Cultura Hondureña, sobre la imprenta en Honduras</w:t>
      </w:r>
      <w:r w:rsidRPr="00261830">
        <w:rPr>
          <w:rFonts w:ascii="Times New Roman" w:hAnsi="Times New Roman" w:cs="Times New Roman"/>
        </w:rPr>
        <w:t xml:space="preserve">. Departamento Editorial de la UNAH. Tegucigalpa, Honduras. 1981. Pág. 14.  </w:t>
      </w:r>
    </w:p>
  </w:footnote>
  <w:footnote w:id="6">
    <w:p w:rsidR="003B3BBE" w:rsidRPr="0059247F" w:rsidRDefault="003B3BBE" w:rsidP="003B3BBE">
      <w:pPr>
        <w:pStyle w:val="Textonotapie"/>
        <w:spacing w:before="0" w:line="276" w:lineRule="auto"/>
        <w:jc w:val="left"/>
        <w:rPr>
          <w:rFonts w:ascii="Arial" w:hAnsi="Arial" w:cs="Arial"/>
          <w:sz w:val="20"/>
          <w:szCs w:val="20"/>
        </w:rPr>
      </w:pPr>
      <w:r w:rsidRPr="00261830">
        <w:rPr>
          <w:rStyle w:val="Refdenotaalpie"/>
          <w:rFonts w:ascii="Times New Roman" w:hAnsi="Times New Roman" w:cs="Times New Roman"/>
        </w:rPr>
        <w:footnoteRef/>
      </w:r>
      <w:r w:rsidRPr="00261830">
        <w:rPr>
          <w:rFonts w:ascii="Times New Roman" w:hAnsi="Times New Roman" w:cs="Times New Roman"/>
        </w:rPr>
        <w:t xml:space="preserve"> Mariñas Otero, Luis. </w:t>
      </w:r>
      <w:r w:rsidRPr="00261830">
        <w:rPr>
          <w:rFonts w:ascii="Times New Roman" w:hAnsi="Times New Roman" w:cs="Times New Roman"/>
          <w:i/>
        </w:rPr>
        <w:t>Acercamiento a la Cultura de Honduras</w:t>
      </w:r>
      <w:r w:rsidRPr="00261830">
        <w:rPr>
          <w:rFonts w:ascii="Times New Roman" w:hAnsi="Times New Roman" w:cs="Times New Roman"/>
        </w:rPr>
        <w:t>. Centro Cultural de España. Tegucigalpa, Honduras. 2009. Págs. 85.</w:t>
      </w:r>
    </w:p>
  </w:footnote>
  <w:footnote w:id="7">
    <w:p w:rsidR="003B3BBE" w:rsidRPr="005978C1" w:rsidRDefault="003B3BBE" w:rsidP="003B3BBE">
      <w:pPr>
        <w:pStyle w:val="Textonotapie"/>
        <w:spacing w:before="0" w:line="276" w:lineRule="auto"/>
        <w:jc w:val="left"/>
        <w:rPr>
          <w:rFonts w:ascii="Times New Roman" w:hAnsi="Times New Roman" w:cs="Times New Roman"/>
        </w:rPr>
      </w:pPr>
      <w:r w:rsidRPr="005978C1">
        <w:rPr>
          <w:rStyle w:val="Refdenotaalpie"/>
          <w:rFonts w:ascii="Times New Roman" w:hAnsi="Times New Roman" w:cs="Times New Roman"/>
        </w:rPr>
        <w:footnoteRef/>
      </w:r>
      <w:proofErr w:type="spellStart"/>
      <w:r w:rsidRPr="005978C1">
        <w:rPr>
          <w:rFonts w:ascii="Times New Roman" w:hAnsi="Times New Roman" w:cs="Times New Roman"/>
          <w:i/>
        </w:rPr>
        <w:t>Ibid</w:t>
      </w:r>
      <w:r w:rsidRPr="005978C1">
        <w:rPr>
          <w:rFonts w:ascii="Times New Roman" w:hAnsi="Times New Roman" w:cs="Times New Roman"/>
        </w:rPr>
        <w:t>.</w:t>
      </w:r>
      <w:proofErr w:type="spellEnd"/>
      <w:r w:rsidRPr="005978C1">
        <w:rPr>
          <w:rFonts w:ascii="Times New Roman" w:hAnsi="Times New Roman" w:cs="Times New Roman"/>
        </w:rPr>
        <w:t xml:space="preserve"> Pág. 85.</w:t>
      </w:r>
    </w:p>
  </w:footnote>
  <w:footnote w:id="8">
    <w:p w:rsidR="003B3BBE" w:rsidRPr="0059247F" w:rsidRDefault="003B3BBE" w:rsidP="003B3BBE">
      <w:pPr>
        <w:pStyle w:val="Textonotapie"/>
        <w:spacing w:before="0" w:line="276" w:lineRule="auto"/>
        <w:jc w:val="left"/>
        <w:rPr>
          <w:rFonts w:ascii="Arial" w:hAnsi="Arial" w:cs="Arial"/>
          <w:sz w:val="20"/>
          <w:szCs w:val="20"/>
        </w:rPr>
      </w:pPr>
      <w:r w:rsidRPr="005978C1">
        <w:rPr>
          <w:rStyle w:val="Refdenotaalpie"/>
          <w:rFonts w:ascii="Times New Roman" w:hAnsi="Times New Roman" w:cs="Times New Roman"/>
        </w:rPr>
        <w:footnoteRef/>
      </w:r>
      <w:proofErr w:type="spellStart"/>
      <w:r w:rsidRPr="005978C1">
        <w:rPr>
          <w:rFonts w:ascii="Times New Roman" w:hAnsi="Times New Roman" w:cs="Times New Roman"/>
        </w:rPr>
        <w:t>Ibid</w:t>
      </w:r>
      <w:proofErr w:type="spellEnd"/>
      <w:r w:rsidRPr="005978C1">
        <w:rPr>
          <w:rFonts w:ascii="Times New Roman" w:hAnsi="Times New Roman" w:cs="Times New Roman"/>
        </w:rPr>
        <w:t xml:space="preserve"> Pág. 86.</w:t>
      </w:r>
    </w:p>
  </w:footnote>
  <w:footnote w:id="9">
    <w:p w:rsidR="006B7655" w:rsidRDefault="006B7655" w:rsidP="006B7655">
      <w:pPr>
        <w:pStyle w:val="Textonotapie"/>
      </w:pPr>
      <w:r>
        <w:rPr>
          <w:rStyle w:val="Refdenotaalpie"/>
        </w:rPr>
        <w:footnoteRef/>
      </w:r>
      <w:r w:rsidRPr="002278FF">
        <w:rPr>
          <w:rFonts w:ascii="Times New Roman" w:hAnsi="Times New Roman" w:cs="Times New Roman"/>
          <w:i/>
          <w:color w:val="000000" w:themeColor="text1"/>
        </w:rPr>
        <w:t>Revista de la Sociedad Geografía e Historia de Honduras</w:t>
      </w:r>
      <w:r w:rsidRPr="002278FF">
        <w:rPr>
          <w:rFonts w:ascii="Times New Roman" w:hAnsi="Times New Roman" w:cs="Times New Roman"/>
          <w:color w:val="000000" w:themeColor="text1"/>
        </w:rPr>
        <w:t>, Nos. 7, 8 y 9, Tomo XLI, Tegucigalpa, enero, febrero y marzo de 1964. Las citas que siguen corresponden al mismo tiempo, mientras no se cite otra fuente distinta.</w:t>
      </w:r>
    </w:p>
  </w:footnote>
  <w:footnote w:id="10">
    <w:p w:rsidR="00912E07" w:rsidRDefault="00912E07" w:rsidP="00912E07">
      <w:pPr>
        <w:pStyle w:val="Textonotapie"/>
      </w:pPr>
      <w:r>
        <w:rPr>
          <w:rStyle w:val="Refdenotaalpie"/>
        </w:rPr>
        <w:footnoteRef/>
      </w:r>
      <w:proofErr w:type="spellStart"/>
      <w:r>
        <w:t>Ibid.</w:t>
      </w:r>
      <w:proofErr w:type="spellEnd"/>
    </w:p>
  </w:footnote>
  <w:footnote w:id="11">
    <w:p w:rsidR="00912E07" w:rsidRPr="002278FF" w:rsidRDefault="00912E07" w:rsidP="00912E07">
      <w:pPr>
        <w:pStyle w:val="Textonotapie"/>
        <w:rPr>
          <w:rFonts w:ascii="Times New Roman" w:hAnsi="Times New Roman" w:cs="Times New Roman"/>
        </w:rPr>
      </w:pPr>
      <w:r w:rsidRPr="002278FF">
        <w:rPr>
          <w:rStyle w:val="Refdenotaalpie"/>
          <w:rFonts w:ascii="Times New Roman" w:hAnsi="Times New Roman" w:cs="Times New Roman"/>
        </w:rPr>
        <w:footnoteRef/>
      </w:r>
      <w:proofErr w:type="spellStart"/>
      <w:r w:rsidRPr="002278FF">
        <w:rPr>
          <w:rFonts w:ascii="Times New Roman" w:hAnsi="Times New Roman" w:cs="Times New Roman"/>
        </w:rPr>
        <w:t>Oyuela</w:t>
      </w:r>
      <w:proofErr w:type="spellEnd"/>
      <w:r w:rsidRPr="002278FF">
        <w:rPr>
          <w:rFonts w:ascii="Times New Roman" w:hAnsi="Times New Roman" w:cs="Times New Roman"/>
        </w:rPr>
        <w:t xml:space="preserve">, Leticia, La Batalla Pictórica, Síntesis de la pintura Hondureña, edición patrocinada por el Banco Atlántida, pp. 30,33, 1995, impreso </w:t>
      </w:r>
      <w:proofErr w:type="spellStart"/>
      <w:r w:rsidRPr="002278FF">
        <w:rPr>
          <w:rFonts w:ascii="Times New Roman" w:hAnsi="Times New Roman" w:cs="Times New Roman"/>
        </w:rPr>
        <w:t>Litopress</w:t>
      </w:r>
      <w:proofErr w:type="spellEnd"/>
      <w:r w:rsidRPr="002278FF">
        <w:rPr>
          <w:rFonts w:ascii="Times New Roman" w:hAnsi="Times New Roman" w:cs="Times New Roman"/>
        </w:rPr>
        <w:t>, Tegucigalpa.</w:t>
      </w:r>
    </w:p>
  </w:footnote>
  <w:footnote w:id="12">
    <w:p w:rsidR="00912E07" w:rsidRPr="0058004A" w:rsidRDefault="00912E07" w:rsidP="00912E07">
      <w:pPr>
        <w:pStyle w:val="Textonotapie"/>
      </w:pPr>
      <w:r w:rsidRPr="002278FF">
        <w:rPr>
          <w:rStyle w:val="Refdenotaalpie"/>
          <w:rFonts w:ascii="Times New Roman" w:hAnsi="Times New Roman" w:cs="Times New Roman"/>
        </w:rPr>
        <w:footnoteRef/>
      </w:r>
      <w:proofErr w:type="spellStart"/>
      <w:r w:rsidRPr="0058004A">
        <w:rPr>
          <w:rFonts w:ascii="Times New Roman" w:hAnsi="Times New Roman" w:cs="Times New Roman"/>
        </w:rPr>
        <w:t>Ibid</w:t>
      </w:r>
      <w:proofErr w:type="spellEnd"/>
    </w:p>
  </w:footnote>
  <w:footnote w:id="13">
    <w:p w:rsidR="00912E07" w:rsidRPr="0058004A" w:rsidRDefault="00912E07" w:rsidP="00912E07">
      <w:pPr>
        <w:pStyle w:val="Textonotapie"/>
        <w:rPr>
          <w:rFonts w:ascii="Times New Roman" w:hAnsi="Times New Roman" w:cs="Times New Roman"/>
        </w:rPr>
      </w:pPr>
      <w:r w:rsidRPr="002278FF">
        <w:rPr>
          <w:rStyle w:val="Refdenotaalpie"/>
          <w:rFonts w:ascii="Times New Roman" w:hAnsi="Times New Roman" w:cs="Times New Roman"/>
        </w:rPr>
        <w:footnoteRef/>
      </w:r>
      <w:proofErr w:type="spellStart"/>
      <w:r w:rsidRPr="0058004A">
        <w:rPr>
          <w:rFonts w:ascii="Times New Roman" w:hAnsi="Times New Roman" w:cs="Times New Roman"/>
        </w:rPr>
        <w:t>Ibid</w:t>
      </w:r>
      <w:proofErr w:type="spellEnd"/>
    </w:p>
  </w:footnote>
  <w:footnote w:id="14">
    <w:p w:rsidR="00912E07" w:rsidRPr="0058004A" w:rsidRDefault="00912E07" w:rsidP="00912E07">
      <w:pPr>
        <w:pStyle w:val="Textonotapie"/>
        <w:rPr>
          <w:rFonts w:ascii="Times New Roman" w:hAnsi="Times New Roman" w:cs="Times New Roman"/>
        </w:rPr>
      </w:pPr>
      <w:r w:rsidRPr="002278FF">
        <w:rPr>
          <w:rStyle w:val="Refdenotaalpie"/>
          <w:rFonts w:ascii="Times New Roman" w:hAnsi="Times New Roman" w:cs="Times New Roman"/>
        </w:rPr>
        <w:footnoteRef/>
      </w:r>
      <w:proofErr w:type="spellStart"/>
      <w:r w:rsidRPr="0058004A">
        <w:rPr>
          <w:rFonts w:ascii="Times New Roman" w:hAnsi="Times New Roman" w:cs="Times New Roman"/>
        </w:rPr>
        <w:t>Ibid</w:t>
      </w:r>
      <w:proofErr w:type="spellEnd"/>
    </w:p>
  </w:footnote>
  <w:footnote w:id="15">
    <w:p w:rsidR="00912E07" w:rsidRPr="002278FF" w:rsidRDefault="00912E07" w:rsidP="00912E07">
      <w:pPr>
        <w:spacing w:before="0"/>
        <w:jc w:val="left"/>
        <w:rPr>
          <w:rFonts w:ascii="Times New Roman" w:eastAsiaTheme="majorEastAsia" w:hAnsi="Times New Roman" w:cs="Times New Roman"/>
          <w:bCs/>
          <w:sz w:val="24"/>
          <w:szCs w:val="24"/>
          <w:lang w:bidi="en-US"/>
        </w:rPr>
      </w:pPr>
      <w:r w:rsidRPr="002278FF">
        <w:rPr>
          <w:rStyle w:val="Refdenotaalpie"/>
          <w:rFonts w:ascii="Times New Roman" w:hAnsi="Times New Roman" w:cs="Times New Roman"/>
        </w:rPr>
        <w:footnoteRef/>
      </w:r>
      <w:r w:rsidRPr="0058004A">
        <w:rPr>
          <w:rFonts w:ascii="Times New Roman" w:hAnsi="Times New Roman" w:cs="Times New Roman"/>
        </w:rPr>
        <w:t>Antología de las Artes Plásticas de Honduras “Teresita Fortín” 1997, Litografía López, Tegucigalpa, Honduras. 1997</w:t>
      </w:r>
    </w:p>
    <w:p w:rsidR="00912E07" w:rsidRPr="00724EC2" w:rsidRDefault="00912E07" w:rsidP="00912E07">
      <w:pPr>
        <w:pStyle w:val="Textonotapie"/>
      </w:pPr>
    </w:p>
  </w:footnote>
  <w:footnote w:id="16">
    <w:p w:rsidR="00912E07" w:rsidRPr="002278FF" w:rsidRDefault="00912E07" w:rsidP="00912E07">
      <w:pPr>
        <w:pStyle w:val="Textonotapie"/>
        <w:rPr>
          <w:rFonts w:ascii="Times New Roman" w:hAnsi="Times New Roman" w:cs="Times New Roman"/>
        </w:rPr>
      </w:pPr>
      <w:r w:rsidRPr="002278FF">
        <w:rPr>
          <w:rStyle w:val="Refdenotaalpie"/>
          <w:rFonts w:ascii="Times New Roman" w:hAnsi="Times New Roman" w:cs="Times New Roman"/>
        </w:rPr>
        <w:footnoteRef/>
      </w:r>
      <w:proofErr w:type="spellStart"/>
      <w:r w:rsidRPr="002278FF">
        <w:rPr>
          <w:rFonts w:ascii="Times New Roman" w:hAnsi="Times New Roman" w:cs="Times New Roman"/>
        </w:rPr>
        <w:t>Ibid</w:t>
      </w:r>
      <w:proofErr w:type="spellEnd"/>
    </w:p>
  </w:footnote>
  <w:footnote w:id="17">
    <w:p w:rsidR="00912E07" w:rsidRDefault="00912E07" w:rsidP="00912E07">
      <w:pPr>
        <w:pStyle w:val="Textonotapie"/>
      </w:pPr>
      <w:r>
        <w:rPr>
          <w:rStyle w:val="Refdenotaalpie"/>
        </w:rPr>
        <w:footnoteRef/>
      </w:r>
      <w:proofErr w:type="spellStart"/>
      <w:r w:rsidRPr="00ED3FD0">
        <w:rPr>
          <w:rFonts w:ascii="Times New Roman" w:hAnsi="Times New Roman" w:cs="Times New Roman"/>
        </w:rPr>
        <w:t>GarciaCancliniNestor</w:t>
      </w:r>
      <w:proofErr w:type="spellEnd"/>
      <w:r w:rsidRPr="00ED3FD0">
        <w:rPr>
          <w:rFonts w:ascii="Times New Roman" w:hAnsi="Times New Roman" w:cs="Times New Roman"/>
        </w:rPr>
        <w:t>, “</w:t>
      </w:r>
      <w:r w:rsidRPr="00ED3FD0">
        <w:rPr>
          <w:rFonts w:ascii="Times New Roman" w:hAnsi="Times New Roman" w:cs="Times New Roman"/>
          <w:shd w:val="clear" w:color="auto" w:fill="F8F8F5"/>
        </w:rPr>
        <w:t>Políticas Culturales en América Latina</w:t>
      </w:r>
      <w:r>
        <w:rPr>
          <w:rFonts w:ascii="Times New Roman" w:hAnsi="Times New Roman" w:cs="Times New Roman"/>
          <w:shd w:val="clear" w:color="auto" w:fill="F8F8F5"/>
        </w:rPr>
        <w:t>”</w:t>
      </w:r>
      <w:r w:rsidRPr="00ED3FD0">
        <w:rPr>
          <w:rFonts w:ascii="Times New Roman" w:hAnsi="Times New Roman" w:cs="Times New Roman"/>
          <w:shd w:val="clear" w:color="auto" w:fill="F8F8F5"/>
        </w:rPr>
        <w:t>. Varios Autores. Edito</w:t>
      </w:r>
      <w:r>
        <w:rPr>
          <w:rFonts w:ascii="Times New Roman" w:hAnsi="Times New Roman" w:cs="Times New Roman"/>
          <w:shd w:val="clear" w:color="auto" w:fill="F8F8F5"/>
        </w:rPr>
        <w:t>rial Grijalbo. México. 1987. P.</w:t>
      </w:r>
      <w:r w:rsidRPr="00ED3FD0">
        <w:rPr>
          <w:rFonts w:ascii="Times New Roman" w:hAnsi="Times New Roman" w:cs="Times New Roman"/>
          <w:shd w:val="clear" w:color="auto" w:fill="F8F8F5"/>
        </w:rPr>
        <w:t xml:space="preserve"> 217</w:t>
      </w:r>
    </w:p>
  </w:footnote>
  <w:footnote w:id="18">
    <w:p w:rsidR="00912E07" w:rsidRPr="002278FF" w:rsidRDefault="00912E07" w:rsidP="00912E07">
      <w:pPr>
        <w:pStyle w:val="Textonotapie"/>
        <w:rPr>
          <w:rFonts w:ascii="Times New Roman" w:hAnsi="Times New Roman" w:cs="Times New Roman"/>
        </w:rPr>
      </w:pPr>
      <w:r w:rsidRPr="002278FF">
        <w:rPr>
          <w:rStyle w:val="Refdenotaalpie"/>
          <w:rFonts w:ascii="Times New Roman" w:hAnsi="Times New Roman" w:cs="Times New Roman"/>
        </w:rPr>
        <w:footnoteRef/>
      </w:r>
      <w:r w:rsidRPr="002278FF">
        <w:rPr>
          <w:rFonts w:ascii="Times New Roman" w:hAnsi="Times New Roman" w:cs="Times New Roman"/>
        </w:rPr>
        <w:t xml:space="preserve"> Mariñas Ot</w:t>
      </w:r>
      <w:r>
        <w:rPr>
          <w:rFonts w:ascii="Times New Roman" w:hAnsi="Times New Roman" w:cs="Times New Roman"/>
        </w:rPr>
        <w:t>ero, Luis, “Honduras”, Pp.418, E</w:t>
      </w:r>
      <w:r w:rsidRPr="002278FF">
        <w:rPr>
          <w:rFonts w:ascii="Times New Roman" w:hAnsi="Times New Roman" w:cs="Times New Roman"/>
        </w:rPr>
        <w:t>ditorial SCAD, 2008, Tegucigalpa.</w:t>
      </w:r>
    </w:p>
  </w:footnote>
  <w:footnote w:id="19">
    <w:p w:rsidR="00912E07" w:rsidRDefault="00912E07" w:rsidP="00912E07">
      <w:pPr>
        <w:pStyle w:val="Textonotapie"/>
      </w:pPr>
      <w:r w:rsidRPr="002278FF">
        <w:rPr>
          <w:rStyle w:val="Refdenotaalpie"/>
          <w:rFonts w:ascii="Times New Roman" w:hAnsi="Times New Roman" w:cs="Times New Roman"/>
        </w:rPr>
        <w:footnoteRef/>
      </w:r>
      <w:proofErr w:type="spellStart"/>
      <w:r w:rsidRPr="002278FF">
        <w:rPr>
          <w:rFonts w:ascii="Times New Roman" w:hAnsi="Times New Roman" w:cs="Times New Roman"/>
        </w:rPr>
        <w:t>Ibid.</w:t>
      </w:r>
      <w:proofErr w:type="spellEnd"/>
    </w:p>
  </w:footnote>
  <w:footnote w:id="20">
    <w:p w:rsidR="00912E07" w:rsidRPr="002278FF" w:rsidRDefault="00912E07" w:rsidP="00912E07">
      <w:pPr>
        <w:pStyle w:val="Textonotapie"/>
        <w:rPr>
          <w:rFonts w:ascii="Times New Roman" w:hAnsi="Times New Roman" w:cs="Times New Roman"/>
        </w:rPr>
      </w:pPr>
      <w:r w:rsidRPr="002278FF">
        <w:rPr>
          <w:rStyle w:val="Refdenotaalpie"/>
          <w:rFonts w:ascii="Times New Roman" w:hAnsi="Times New Roman" w:cs="Times New Roman"/>
        </w:rPr>
        <w:footnoteRef/>
      </w:r>
      <w:proofErr w:type="spellStart"/>
      <w:r w:rsidRPr="00ED3FD0">
        <w:rPr>
          <w:rFonts w:ascii="Times New Roman" w:hAnsi="Times New Roman" w:cs="Times New Roman"/>
        </w:rPr>
        <w:t>GarciaCancliniNestor</w:t>
      </w:r>
      <w:proofErr w:type="spellEnd"/>
      <w:r w:rsidRPr="00ED3FD0">
        <w:rPr>
          <w:rFonts w:ascii="Times New Roman" w:hAnsi="Times New Roman" w:cs="Times New Roman"/>
        </w:rPr>
        <w:t>, “</w:t>
      </w:r>
      <w:r w:rsidRPr="00ED3FD0">
        <w:rPr>
          <w:rFonts w:ascii="Times New Roman" w:hAnsi="Times New Roman" w:cs="Times New Roman"/>
          <w:shd w:val="clear" w:color="auto" w:fill="F8F8F5"/>
        </w:rPr>
        <w:t>Políticas Culturales en América Latina</w:t>
      </w:r>
      <w:r>
        <w:rPr>
          <w:rFonts w:ascii="Times New Roman" w:hAnsi="Times New Roman" w:cs="Times New Roman"/>
          <w:shd w:val="clear" w:color="auto" w:fill="F8F8F5"/>
        </w:rPr>
        <w:t>”</w:t>
      </w:r>
      <w:r w:rsidRPr="00ED3FD0">
        <w:rPr>
          <w:rFonts w:ascii="Times New Roman" w:hAnsi="Times New Roman" w:cs="Times New Roman"/>
          <w:shd w:val="clear" w:color="auto" w:fill="F8F8F5"/>
        </w:rPr>
        <w:t>. Varios Autores. Edito</w:t>
      </w:r>
      <w:r>
        <w:rPr>
          <w:rFonts w:ascii="Times New Roman" w:hAnsi="Times New Roman" w:cs="Times New Roman"/>
          <w:shd w:val="clear" w:color="auto" w:fill="F8F8F5"/>
        </w:rPr>
        <w:t xml:space="preserve">rial Grijalbo. México. 1987. </w:t>
      </w:r>
    </w:p>
  </w:footnote>
  <w:footnote w:id="21">
    <w:p w:rsidR="00912E07" w:rsidRDefault="00912E07" w:rsidP="00912E07">
      <w:pPr>
        <w:pStyle w:val="Textonotapie"/>
      </w:pPr>
      <w:r w:rsidRPr="002278FF">
        <w:rPr>
          <w:rStyle w:val="Refdenotaalpie"/>
          <w:rFonts w:ascii="Times New Roman" w:hAnsi="Times New Roman" w:cs="Times New Roman"/>
        </w:rPr>
        <w:footnoteRef/>
      </w:r>
      <w:proofErr w:type="spellStart"/>
      <w:r w:rsidRPr="002278FF">
        <w:rPr>
          <w:rFonts w:ascii="Times New Roman" w:hAnsi="Times New Roman" w:cs="Times New Roman"/>
        </w:rPr>
        <w:t>Ibid.</w:t>
      </w:r>
      <w:proofErr w:type="spellEnd"/>
    </w:p>
  </w:footnote>
  <w:footnote w:id="22">
    <w:p w:rsidR="00912E07" w:rsidRDefault="00912E07" w:rsidP="00912E07">
      <w:pPr>
        <w:pStyle w:val="Textonotapie"/>
      </w:pPr>
      <w:r>
        <w:rPr>
          <w:rStyle w:val="Refdenotaalpie"/>
        </w:rPr>
        <w:footnoteRef/>
      </w:r>
      <w:r w:rsidRPr="00D02339">
        <w:rPr>
          <w:rFonts w:ascii="Times New Roman" w:hAnsi="Times New Roman" w:cs="Times New Roman"/>
        </w:rPr>
        <w:t>Conferencia de la UNESCO la Protección del Patrimonio Mundial, Cultural y Natural, la Convención de 2003</w:t>
      </w:r>
      <w:r>
        <w:rPr>
          <w:rFonts w:ascii="Times New Roman" w:hAnsi="Times New Roman" w:cs="Times New Roman"/>
        </w:rPr>
        <w:t>,</w:t>
      </w:r>
      <w:hyperlink r:id="rId1" w:history="1">
        <w:r w:rsidRPr="00D02339">
          <w:rPr>
            <w:rStyle w:val="Hipervnculo"/>
          </w:rPr>
          <w:t>http://www.unesco.org/culture/ich/doc/src/01854-ES.pdf</w:t>
        </w:r>
      </w:hyperlink>
    </w:p>
  </w:footnote>
  <w:footnote w:id="23">
    <w:p w:rsidR="00912E07" w:rsidRPr="002278FF" w:rsidRDefault="00912E07" w:rsidP="00912E07">
      <w:pPr>
        <w:pStyle w:val="Textonotapie"/>
        <w:rPr>
          <w:rFonts w:ascii="Times New Roman" w:hAnsi="Times New Roman" w:cs="Times New Roman"/>
        </w:rPr>
      </w:pPr>
      <w:r w:rsidRPr="002278FF">
        <w:rPr>
          <w:rStyle w:val="Refdenotaalpie"/>
          <w:rFonts w:ascii="Times New Roman" w:hAnsi="Times New Roman" w:cs="Times New Roman"/>
        </w:rPr>
        <w:footnoteRef/>
      </w:r>
      <w:proofErr w:type="spellStart"/>
      <w:r w:rsidRPr="002278FF">
        <w:rPr>
          <w:rFonts w:ascii="Times New Roman" w:hAnsi="Times New Roman" w:cs="Times New Roman"/>
        </w:rPr>
        <w:t>Ibid.</w:t>
      </w:r>
      <w:proofErr w:type="spellEnd"/>
    </w:p>
  </w:footnote>
  <w:footnote w:id="24">
    <w:p w:rsidR="000D1912" w:rsidRDefault="000D1912" w:rsidP="000D1912">
      <w:pPr>
        <w:pStyle w:val="Textonotapie"/>
      </w:pPr>
      <w:r>
        <w:rPr>
          <w:rStyle w:val="Refdenotaalpie"/>
        </w:rPr>
        <w:footnoteRef/>
      </w:r>
      <w:r>
        <w:t xml:space="preserve"> Instituto Hondureño de Cultura Hispánica, </w:t>
      </w:r>
      <w:hyperlink r:id="rId2" w:history="1">
        <w:r w:rsidRPr="00496790">
          <w:rPr>
            <w:rStyle w:val="Hipervnculo"/>
          </w:rPr>
          <w:t>http://www.culturahispanicahn.org/</w:t>
        </w:r>
      </w:hyperlink>
    </w:p>
  </w:footnote>
  <w:footnote w:id="25">
    <w:p w:rsidR="00271E0B" w:rsidRDefault="00271E0B" w:rsidP="00271E0B">
      <w:pPr>
        <w:pStyle w:val="Textonotapie"/>
      </w:pPr>
      <w:r>
        <w:rPr>
          <w:rStyle w:val="Refdenotaalpie"/>
        </w:rPr>
        <w:footnoteRef/>
      </w:r>
      <w:r>
        <w:t xml:space="preserve"> Ibis.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6E" w:rsidRDefault="008C1F6E">
    <w:pPr>
      <w:pStyle w:val="Encabezado"/>
    </w:pPr>
    <w:r>
      <w:rPr>
        <w:noProof/>
        <w:lang w:eastAsia="es-HN"/>
      </w:rPr>
      <w:drawing>
        <wp:inline distT="0" distB="0" distL="0" distR="0">
          <wp:extent cx="6571169" cy="1485900"/>
          <wp:effectExtent l="0" t="0" r="1270" b="0"/>
          <wp:docPr id="1" name="Imagen 1" descr="C:\Users\Mallelin\Desktop\2017 unah congreso historia 1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elin\Desktop\2017 unah congreso historia 1 - copi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2693" cy="149076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5D205E20"/>
    <w:lvl w:ilvl="0" w:tplc="FFFFFFFF">
      <w:start w:val="512"/>
      <w:numFmt w:val="decimal"/>
      <w:lvlRestart w:val="0"/>
      <w:isLgl/>
      <w:lvlText w:val=""/>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8530CE"/>
    <w:multiLevelType w:val="hybridMultilevel"/>
    <w:tmpl w:val="F446B47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4A030944"/>
    <w:multiLevelType w:val="hybridMultilevel"/>
    <w:tmpl w:val="D9BED550"/>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4F6E6DA7"/>
    <w:multiLevelType w:val="hybridMultilevel"/>
    <w:tmpl w:val="C302DAA6"/>
    <w:lvl w:ilvl="0" w:tplc="890E6764">
      <w:numFmt w:val="bullet"/>
      <w:lvlText w:val="-"/>
      <w:lvlJc w:val="left"/>
      <w:pPr>
        <w:ind w:left="720" w:hanging="360"/>
      </w:pPr>
      <w:rPr>
        <w:rFonts w:ascii="Arial" w:eastAsiaTheme="minorEastAsia" w:hAnsi="Arial" w:cs="Aria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C1F6E"/>
    <w:rsid w:val="00013FEA"/>
    <w:rsid w:val="000367EE"/>
    <w:rsid w:val="00090CA0"/>
    <w:rsid w:val="000926E1"/>
    <w:rsid w:val="000A5A6F"/>
    <w:rsid w:val="000C0DA8"/>
    <w:rsid w:val="000D1912"/>
    <w:rsid w:val="001254C7"/>
    <w:rsid w:val="00142D9A"/>
    <w:rsid w:val="00165765"/>
    <w:rsid w:val="001A793B"/>
    <w:rsid w:val="002430E8"/>
    <w:rsid w:val="002666EA"/>
    <w:rsid w:val="00271E0B"/>
    <w:rsid w:val="002D7843"/>
    <w:rsid w:val="00304E4B"/>
    <w:rsid w:val="00314553"/>
    <w:rsid w:val="0034240F"/>
    <w:rsid w:val="00344EC8"/>
    <w:rsid w:val="00354E3E"/>
    <w:rsid w:val="003923D1"/>
    <w:rsid w:val="003B3BBE"/>
    <w:rsid w:val="004010A9"/>
    <w:rsid w:val="00421215"/>
    <w:rsid w:val="004912A7"/>
    <w:rsid w:val="00493B81"/>
    <w:rsid w:val="004A3059"/>
    <w:rsid w:val="004A7C11"/>
    <w:rsid w:val="004B50EF"/>
    <w:rsid w:val="004D6162"/>
    <w:rsid w:val="00574772"/>
    <w:rsid w:val="00582899"/>
    <w:rsid w:val="00594D99"/>
    <w:rsid w:val="006065B6"/>
    <w:rsid w:val="00624284"/>
    <w:rsid w:val="00630708"/>
    <w:rsid w:val="0064732A"/>
    <w:rsid w:val="00655CEC"/>
    <w:rsid w:val="00690246"/>
    <w:rsid w:val="006B7655"/>
    <w:rsid w:val="006C7048"/>
    <w:rsid w:val="006E31CC"/>
    <w:rsid w:val="006E41B9"/>
    <w:rsid w:val="006E6AFE"/>
    <w:rsid w:val="00713A02"/>
    <w:rsid w:val="00742ADA"/>
    <w:rsid w:val="00773E59"/>
    <w:rsid w:val="007D78A5"/>
    <w:rsid w:val="008020BE"/>
    <w:rsid w:val="00831159"/>
    <w:rsid w:val="00831342"/>
    <w:rsid w:val="0083514B"/>
    <w:rsid w:val="008B263D"/>
    <w:rsid w:val="008C1F6E"/>
    <w:rsid w:val="00912E07"/>
    <w:rsid w:val="0094495C"/>
    <w:rsid w:val="00A200F1"/>
    <w:rsid w:val="00A25213"/>
    <w:rsid w:val="00B0503B"/>
    <w:rsid w:val="00B05E1C"/>
    <w:rsid w:val="00B31774"/>
    <w:rsid w:val="00B80641"/>
    <w:rsid w:val="00B95B56"/>
    <w:rsid w:val="00BC0FE7"/>
    <w:rsid w:val="00BC69B6"/>
    <w:rsid w:val="00BE42B2"/>
    <w:rsid w:val="00C265F1"/>
    <w:rsid w:val="00C83AD6"/>
    <w:rsid w:val="00CC15D4"/>
    <w:rsid w:val="00CC166A"/>
    <w:rsid w:val="00D074DE"/>
    <w:rsid w:val="00D10D7A"/>
    <w:rsid w:val="00D916AF"/>
    <w:rsid w:val="00E03A88"/>
    <w:rsid w:val="00E52A8D"/>
    <w:rsid w:val="00E671CA"/>
    <w:rsid w:val="00EB1E35"/>
    <w:rsid w:val="00EE0496"/>
    <w:rsid w:val="00F131A9"/>
    <w:rsid w:val="00F31F8A"/>
    <w:rsid w:val="00F40D46"/>
    <w:rsid w:val="00F505B8"/>
    <w:rsid w:val="00F7049B"/>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1F6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8C1F6E"/>
  </w:style>
  <w:style w:type="paragraph" w:styleId="Piedepgina">
    <w:name w:val="footer"/>
    <w:basedOn w:val="Normal"/>
    <w:link w:val="PiedepginaCar"/>
    <w:uiPriority w:val="99"/>
    <w:unhideWhenUsed/>
    <w:rsid w:val="008C1F6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8C1F6E"/>
  </w:style>
  <w:style w:type="paragraph" w:styleId="Textodeglobo">
    <w:name w:val="Balloon Text"/>
    <w:basedOn w:val="Normal"/>
    <w:link w:val="TextodegloboCar"/>
    <w:uiPriority w:val="99"/>
    <w:semiHidden/>
    <w:unhideWhenUsed/>
    <w:rsid w:val="008C1F6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1F6E"/>
    <w:rPr>
      <w:rFonts w:ascii="Tahoma" w:hAnsi="Tahoma" w:cs="Tahoma"/>
      <w:sz w:val="16"/>
      <w:szCs w:val="16"/>
    </w:rPr>
  </w:style>
  <w:style w:type="paragraph" w:styleId="NormalWeb">
    <w:name w:val="Normal (Web)"/>
    <w:basedOn w:val="Normal"/>
    <w:uiPriority w:val="99"/>
    <w:rsid w:val="008020B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42D9A"/>
    <w:pPr>
      <w:ind w:left="720"/>
      <w:contextualSpacing/>
    </w:pPr>
  </w:style>
  <w:style w:type="character" w:styleId="Refdenotaalpie">
    <w:name w:val="footnote reference"/>
    <w:basedOn w:val="Fuentedeprrafopredeter"/>
    <w:uiPriority w:val="99"/>
    <w:semiHidden/>
    <w:unhideWhenUsed/>
    <w:rsid w:val="00142D9A"/>
    <w:rPr>
      <w:vertAlign w:val="superscript"/>
    </w:rPr>
  </w:style>
  <w:style w:type="character" w:styleId="Hipervnculo">
    <w:name w:val="Hyperlink"/>
    <w:basedOn w:val="Fuentedeprrafopredeter"/>
    <w:uiPriority w:val="99"/>
    <w:unhideWhenUsed/>
    <w:rsid w:val="00142D9A"/>
    <w:rPr>
      <w:color w:val="0000FF" w:themeColor="hyperlink"/>
      <w:u w:val="single"/>
    </w:rPr>
  </w:style>
  <w:style w:type="paragraph" w:styleId="Textonotapie">
    <w:name w:val="footnote text"/>
    <w:basedOn w:val="Normal"/>
    <w:link w:val="TextonotapieCar"/>
    <w:uiPriority w:val="99"/>
    <w:unhideWhenUsed/>
    <w:rsid w:val="00B05E1C"/>
    <w:pPr>
      <w:spacing w:after="0" w:line="240" w:lineRule="auto"/>
    </w:pPr>
  </w:style>
  <w:style w:type="character" w:customStyle="1" w:styleId="TextonotapieCar">
    <w:name w:val="Texto nota pie Car"/>
    <w:basedOn w:val="Fuentedeprrafopredeter"/>
    <w:link w:val="Textonotapie"/>
    <w:uiPriority w:val="99"/>
    <w:rsid w:val="00B05E1C"/>
  </w:style>
  <w:style w:type="character" w:customStyle="1" w:styleId="apple-converted-space">
    <w:name w:val="apple-converted-space"/>
    <w:basedOn w:val="Fuentedeprrafopredeter"/>
    <w:rsid w:val="00B05E1C"/>
  </w:style>
  <w:style w:type="character" w:styleId="nfasis">
    <w:name w:val="Emphasis"/>
    <w:basedOn w:val="Fuentedeprrafopredeter"/>
    <w:uiPriority w:val="20"/>
    <w:qFormat/>
    <w:rsid w:val="00B05E1C"/>
    <w:rPr>
      <w:i/>
      <w:iCs/>
    </w:rPr>
  </w:style>
  <w:style w:type="table" w:styleId="Tablaconcuadrcula">
    <w:name w:val="Table Grid"/>
    <w:basedOn w:val="Tablanormal"/>
    <w:uiPriority w:val="59"/>
    <w:rsid w:val="00A20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923D1"/>
    <w:pPr>
      <w:widowControl w:val="0"/>
      <w:suppressAutoHyphens/>
      <w:autoSpaceDN w:val="0"/>
      <w:spacing w:before="0" w:after="0" w:line="240" w:lineRule="auto"/>
    </w:pPr>
    <w:rPr>
      <w:rFonts w:ascii="Times New Roman" w:eastAsia="Arial Unicode MS"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1F6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8C1F6E"/>
  </w:style>
  <w:style w:type="paragraph" w:styleId="Piedepgina">
    <w:name w:val="footer"/>
    <w:basedOn w:val="Normal"/>
    <w:link w:val="PiedepginaCar"/>
    <w:uiPriority w:val="99"/>
    <w:unhideWhenUsed/>
    <w:rsid w:val="008C1F6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8C1F6E"/>
  </w:style>
  <w:style w:type="paragraph" w:styleId="Textodeglobo">
    <w:name w:val="Balloon Text"/>
    <w:basedOn w:val="Normal"/>
    <w:link w:val="TextodegloboCar"/>
    <w:uiPriority w:val="99"/>
    <w:semiHidden/>
    <w:unhideWhenUsed/>
    <w:rsid w:val="008C1F6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1F6E"/>
    <w:rPr>
      <w:rFonts w:ascii="Tahoma" w:hAnsi="Tahoma" w:cs="Tahoma"/>
      <w:sz w:val="16"/>
      <w:szCs w:val="16"/>
    </w:rPr>
  </w:style>
  <w:style w:type="paragraph" w:styleId="NormalWeb">
    <w:name w:val="Normal (Web)"/>
    <w:basedOn w:val="Normal"/>
    <w:uiPriority w:val="99"/>
    <w:rsid w:val="008020B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42D9A"/>
    <w:pPr>
      <w:ind w:left="720"/>
      <w:contextualSpacing/>
    </w:pPr>
  </w:style>
  <w:style w:type="character" w:styleId="Refdenotaalpie">
    <w:name w:val="footnote reference"/>
    <w:basedOn w:val="Fuentedeprrafopredeter"/>
    <w:uiPriority w:val="99"/>
    <w:semiHidden/>
    <w:unhideWhenUsed/>
    <w:rsid w:val="00142D9A"/>
    <w:rPr>
      <w:vertAlign w:val="superscript"/>
    </w:rPr>
  </w:style>
  <w:style w:type="character" w:styleId="Hipervnculo">
    <w:name w:val="Hyperlink"/>
    <w:basedOn w:val="Fuentedeprrafopredeter"/>
    <w:uiPriority w:val="99"/>
    <w:unhideWhenUsed/>
    <w:rsid w:val="00142D9A"/>
    <w:rPr>
      <w:color w:val="0000FF" w:themeColor="hyperlink"/>
      <w:u w:val="single"/>
    </w:rPr>
  </w:style>
  <w:style w:type="paragraph" w:styleId="Textonotapie">
    <w:name w:val="footnote text"/>
    <w:basedOn w:val="Normal"/>
    <w:link w:val="TextonotapieCar"/>
    <w:uiPriority w:val="99"/>
    <w:unhideWhenUsed/>
    <w:rsid w:val="00B05E1C"/>
    <w:pPr>
      <w:spacing w:after="0" w:line="240" w:lineRule="auto"/>
    </w:pPr>
  </w:style>
  <w:style w:type="character" w:customStyle="1" w:styleId="TextonotapieCar">
    <w:name w:val="Texto nota pie Car"/>
    <w:basedOn w:val="Fuentedeprrafopredeter"/>
    <w:link w:val="Textonotapie"/>
    <w:uiPriority w:val="99"/>
    <w:rsid w:val="00B05E1C"/>
  </w:style>
  <w:style w:type="character" w:customStyle="1" w:styleId="apple-converted-space">
    <w:name w:val="apple-converted-space"/>
    <w:basedOn w:val="Fuentedeprrafopredeter"/>
    <w:rsid w:val="00B05E1C"/>
  </w:style>
  <w:style w:type="character" w:styleId="nfasis">
    <w:name w:val="Emphasis"/>
    <w:basedOn w:val="Fuentedeprrafopredeter"/>
    <w:uiPriority w:val="20"/>
    <w:qFormat/>
    <w:rsid w:val="00B05E1C"/>
    <w:rPr>
      <w:i/>
      <w:iCs/>
    </w:rPr>
  </w:style>
  <w:style w:type="table" w:styleId="Tablaconcuadrcula">
    <w:name w:val="Table Grid"/>
    <w:basedOn w:val="Tablanormal"/>
    <w:uiPriority w:val="59"/>
    <w:rsid w:val="00A2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3D1"/>
    <w:pPr>
      <w:widowControl w:val="0"/>
      <w:suppressAutoHyphens/>
      <w:autoSpaceDN w:val="0"/>
      <w:spacing w:before="0" w:after="0" w:line="240" w:lineRule="auto"/>
    </w:pPr>
    <w:rPr>
      <w:rFonts w:ascii="Times New Roman" w:eastAsia="Arial Unicode MS"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malapalabrahn.blogspot.com/2008/10/pablo-zelaya-sierra-arte-moderno-e.html" TargetMode="External"/><Relationship Id="rId13" Type="http://schemas.openxmlformats.org/officeDocument/2006/relationships/hyperlink" Target="http://iscson.uson.mx/larevista/cultur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i.org.co/cult00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malapalabrahn.blogspot.com/2008/10/pablo-zelaya-sierra-arte-moderno-e.htm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zibalnaah.unah.edu.hn/bitstream/handle/123456789/140/Ts-00008.pdf?sequence=2" TargetMode="External"/><Relationship Id="rId5" Type="http://schemas.openxmlformats.org/officeDocument/2006/relationships/webSettings" Target="webSettings.xml"/><Relationship Id="rId15" Type="http://schemas.openxmlformats.org/officeDocument/2006/relationships/hyperlink" Target="http://www.unesco.org/new/es/santiago/culture/creative-industries/" TargetMode="External"/><Relationship Id="rId10" Type="http://schemas.openxmlformats.org/officeDocument/2006/relationships/hyperlink" Target="http://mimalapalabrahn.blogspot.com/2008/10/pablo-zelaya-sierra-arte-moderno-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esco.org/culture/ich/doc/src/01854-ES.pdf" TargetMode="External"/><Relationship Id="rId14" Type="http://schemas.openxmlformats.org/officeDocument/2006/relationships/hyperlink" Target="https://issuu.com/franpe/docs/7-gestion_cultur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ulturahispanicahn.org/" TargetMode="External"/><Relationship Id="rId1" Type="http://schemas.openxmlformats.org/officeDocument/2006/relationships/hyperlink" Target="http://www.unesco.org/culture/ich/doc/src/01854-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AMA99</b:Tag>
    <b:SourceType>BookSection</b:SourceType>
    <b:Guid>{3437B5D4-3CE2-4593-9D99-75CD0C3EDC5A}</b:Guid>
    <b:Title>Desarrollo y Libertad</b:Title>
    <b:BookTitle>Desarrollo y Libertad</b:BookTitle>
    <b:Year>1999</b:Year>
    <b:Pages>435</b:Pages>
    <b:City>Colombia</b:City>
    <b:Publisher>Planeta</b:Publisher>
    <b:Author>
      <b:Author>
        <b:NameList>
          <b:Person>
            <b:Last>SEN</b:Last>
            <b:First>AMARTYA</b:First>
          </b:Person>
        </b:NameList>
      </b:Author>
      <b:BookAuthor>
        <b:NameList>
          <b:Person>
            <b:Last>SEN</b:Last>
            <b:First>AMARTYA</b:First>
          </b:Person>
        </b:NameList>
      </b:BookAuthor>
    </b:Author>
    <b:RefOrder>2</b:RefOrder>
  </b:Source>
  <b:Source>
    <b:Tag>Pro03</b:Tag>
    <b:SourceType>Report</b:SourceType>
    <b:Guid>{7D76AA88-D051-4582-904E-2C5E9B4228F7}</b:Guid>
    <b:Author>
      <b:Author>
        <b:Corporate>Programa de las Naciones Unidas para el Desarrollo PNUD</b:Corporate>
      </b:Author>
    </b:Author>
    <b:Title>Informe de desarrollo Humano</b:Title>
    <b:Year>2003</b:Year>
    <b:Publisher>Editorama, San Jose, Costa Rica</b:Publisher>
    <b:RefOrder>3</b:RefOrder>
  </b:Source>
  <b:Source>
    <b:Tag>Jos75</b:Tag>
    <b:SourceType>BookSection</b:SourceType>
    <b:Guid>{946B7BAF-A084-488B-B624-80B1D7388790}</b:Guid>
    <b:Title>Nuestra América, Tomo 8.</b:Title>
    <b:Year>1975</b:Year>
    <b:Pages>15</b:Pages>
    <b:Author>
      <b:Author>
        <b:NameList>
          <b:Person>
            <b:Last>Martí</b:Last>
            <b:First>José</b:First>
          </b:Person>
        </b:NameList>
      </b:Author>
      <b:BookAuthor>
        <b:NameList>
          <b:Person>
            <b:Last>Universidades</b:Last>
            <b:First>Editora</b:First>
            <b:Middle>del Consejo Nacional de Cultura y la Editora del Consejo Nacional de</b:Middle>
          </b:Person>
        </b:NameList>
      </b:BookAuthor>
    </b:Author>
    <b:BookTitle>José Martí, Obras Completas.</b:BookTitle>
    <b:City>La Habana.</b:City>
    <b:Publisher>Editorial de Ciencias Sociales</b:Publisher>
    <b:RefOrder>5</b:RefOrder>
  </b:Source>
</b:Sources>
</file>

<file path=customXml/itemProps1.xml><?xml version="1.0" encoding="utf-8"?>
<ds:datastoreItem xmlns:ds="http://schemas.openxmlformats.org/officeDocument/2006/customXml" ds:itemID="{7D056FE1-0828-499F-8533-5619349F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8185</Words>
  <Characters>45021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Mallelin</dc:creator>
  <cp:lastModifiedBy>RYC</cp:lastModifiedBy>
  <cp:revision>2</cp:revision>
  <dcterms:created xsi:type="dcterms:W3CDTF">2017-10-09T16:03:00Z</dcterms:created>
  <dcterms:modified xsi:type="dcterms:W3CDTF">2017-10-09T16:03:00Z</dcterms:modified>
</cp:coreProperties>
</file>